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97" w:rsidRPr="00B94797" w:rsidRDefault="00DF394E">
      <w:pPr>
        <w:pStyle w:val="Standard"/>
        <w:spacing w:after="200" w:line="360" w:lineRule="auto"/>
        <w:jc w:val="both"/>
        <w:rPr>
          <w:rFonts w:ascii="Times New Roman" w:hAnsi="Times New Roman" w:cs="Times New Roman"/>
          <w:b/>
          <w:bCs/>
          <w:color w:val="333333"/>
        </w:rPr>
      </w:pPr>
      <w:r w:rsidRPr="00B94797">
        <w:rPr>
          <w:rFonts w:ascii="Times New Roman" w:hAnsi="Times New Roman" w:cs="Times New Roman"/>
          <w:b/>
          <w:bCs/>
          <w:color w:val="333333"/>
        </w:rPr>
        <w:t xml:space="preserve">Αριθμός </w:t>
      </w:r>
      <w:r w:rsidR="00B94797" w:rsidRPr="00B94797">
        <w:rPr>
          <w:rFonts w:ascii="Times New Roman" w:hAnsi="Times New Roman" w:cs="Times New Roman"/>
          <w:b/>
          <w:bCs/>
          <w:color w:val="333333"/>
        </w:rPr>
        <w:t>Απόφασης 8784/2021</w:t>
      </w:r>
    </w:p>
    <w:p w:rsidR="0039025A" w:rsidRPr="00B94797" w:rsidRDefault="00DF394E">
      <w:pPr>
        <w:pStyle w:val="Standard"/>
        <w:spacing w:after="200" w:line="360" w:lineRule="auto"/>
        <w:jc w:val="both"/>
        <w:rPr>
          <w:rFonts w:ascii="Times New Roman" w:hAnsi="Times New Roman" w:cs="Times New Roman"/>
          <w:b/>
          <w:bCs/>
          <w:color w:val="333333"/>
        </w:rPr>
      </w:pPr>
      <w:r w:rsidRPr="00B94797">
        <w:rPr>
          <w:rFonts w:ascii="Times New Roman" w:hAnsi="Times New Roman" w:cs="Times New Roman"/>
          <w:b/>
          <w:bCs/>
          <w:color w:val="333333"/>
        </w:rPr>
        <w:t>ΑΓ 14158/2017</w:t>
      </w:r>
    </w:p>
    <w:p w:rsidR="0039025A" w:rsidRPr="00B94797" w:rsidRDefault="00DF394E">
      <w:pPr>
        <w:pStyle w:val="Standard"/>
        <w:jc w:val="center"/>
        <w:rPr>
          <w:rFonts w:ascii="Times New Roman" w:hAnsi="Times New Roman" w:cs="Times New Roman"/>
          <w:b/>
          <w:bCs/>
        </w:rPr>
      </w:pPr>
      <w:r w:rsidRPr="00B94797">
        <w:rPr>
          <w:rFonts w:ascii="Times New Roman" w:hAnsi="Times New Roman" w:cs="Times New Roman"/>
          <w:b/>
          <w:bCs/>
        </w:rPr>
        <w:t>ΤΟ</w:t>
      </w:r>
    </w:p>
    <w:p w:rsidR="0039025A" w:rsidRPr="00B94797" w:rsidRDefault="00DF394E">
      <w:pPr>
        <w:pStyle w:val="Standard"/>
        <w:jc w:val="center"/>
        <w:rPr>
          <w:rFonts w:ascii="Times New Roman" w:hAnsi="Times New Roman" w:cs="Times New Roman"/>
          <w:b/>
          <w:bCs/>
        </w:rPr>
      </w:pPr>
      <w:r w:rsidRPr="00B94797">
        <w:rPr>
          <w:rFonts w:ascii="Times New Roman" w:hAnsi="Times New Roman" w:cs="Times New Roman"/>
          <w:b/>
          <w:bCs/>
        </w:rPr>
        <w:t>ΔΙΟΙΚΗΤΙΚΟ ΠΡΩΤΟΔΙΚΕΙΟ ΑΘΗΝΑΣ</w:t>
      </w:r>
    </w:p>
    <w:p w:rsidR="0039025A" w:rsidRPr="00B94797" w:rsidRDefault="00DF394E">
      <w:pPr>
        <w:pStyle w:val="Standard"/>
        <w:jc w:val="center"/>
        <w:rPr>
          <w:rFonts w:ascii="Times New Roman" w:hAnsi="Times New Roman" w:cs="Times New Roman"/>
        </w:rPr>
      </w:pPr>
      <w:r w:rsidRPr="00B94797">
        <w:rPr>
          <w:rFonts w:ascii="Times New Roman" w:hAnsi="Times New Roman" w:cs="Times New Roman"/>
          <w:b/>
          <w:bCs/>
        </w:rPr>
        <w:t>TΜΗΜΑ 15</w:t>
      </w:r>
      <w:r w:rsidRPr="00B94797">
        <w:rPr>
          <w:rFonts w:ascii="Times New Roman" w:hAnsi="Times New Roman" w:cs="Times New Roman"/>
          <w:b/>
          <w:bCs/>
          <w:vertAlign w:val="superscript"/>
        </w:rPr>
        <w:t>ο</w:t>
      </w:r>
      <w:r w:rsidRPr="00B94797">
        <w:rPr>
          <w:rFonts w:ascii="Times New Roman" w:hAnsi="Times New Roman" w:cs="Times New Roman"/>
          <w:b/>
          <w:bCs/>
        </w:rPr>
        <w:t xml:space="preserve"> ΜΟΝΟΜΕΛΕΣ</w:t>
      </w:r>
    </w:p>
    <w:p w:rsidR="0039025A" w:rsidRPr="00B94797" w:rsidRDefault="0039025A">
      <w:pPr>
        <w:pStyle w:val="Standard"/>
        <w:jc w:val="center"/>
        <w:rPr>
          <w:rFonts w:ascii="Times New Roman" w:hAnsi="Times New Roman" w:cs="Times New Roman"/>
          <w:b/>
          <w:bCs/>
        </w:rPr>
      </w:pPr>
    </w:p>
    <w:p w:rsidR="00E90B68" w:rsidRDefault="00DF394E">
      <w:pPr>
        <w:pStyle w:val="Standard"/>
        <w:spacing w:line="360" w:lineRule="auto"/>
        <w:jc w:val="both"/>
        <w:rPr>
          <w:rFonts w:ascii="Times New Roman" w:hAnsi="Times New Roman" w:cs="Times New Roman"/>
          <w:color w:val="000000"/>
        </w:rPr>
      </w:pPr>
      <w:r w:rsidRPr="00B94797">
        <w:rPr>
          <w:rFonts w:ascii="Times New Roman" w:hAnsi="Times New Roman" w:cs="Times New Roman"/>
          <w:color w:val="000000"/>
        </w:rPr>
        <w:t xml:space="preserve">             Σ υ ν ε δ ρ ί α σ ε δημόσια στο ακροατήριό του, στις 18 Σεπτεμβρίου 2020, με δικαστή τον Γ</w:t>
      </w:r>
      <w:r w:rsidR="00E90B68">
        <w:rPr>
          <w:rFonts w:ascii="Times New Roman" w:hAnsi="Times New Roman" w:cs="Times New Roman"/>
          <w:color w:val="000000"/>
        </w:rPr>
        <w:t xml:space="preserve">Μ, </w:t>
      </w:r>
      <w:r w:rsidRPr="00B94797">
        <w:rPr>
          <w:rFonts w:ascii="Times New Roman" w:hAnsi="Times New Roman" w:cs="Times New Roman"/>
          <w:color w:val="000000"/>
        </w:rPr>
        <w:t>Πρωτοδίκη Δ.Δ., και γραμματέα τ</w:t>
      </w:r>
      <w:r w:rsidR="00E90B68">
        <w:rPr>
          <w:rFonts w:ascii="Times New Roman" w:hAnsi="Times New Roman" w:cs="Times New Roman"/>
          <w:color w:val="000000"/>
        </w:rPr>
        <w:t>η</w:t>
      </w:r>
      <w:r w:rsidRPr="00B94797">
        <w:rPr>
          <w:rFonts w:ascii="Times New Roman" w:hAnsi="Times New Roman" w:cs="Times New Roman"/>
          <w:color w:val="000000"/>
        </w:rPr>
        <w:t xml:space="preserve">ν </w:t>
      </w:r>
      <w:r w:rsidR="00E90B68">
        <w:rPr>
          <w:rFonts w:ascii="Times New Roman" w:hAnsi="Times New Roman" w:cs="Times New Roman"/>
          <w:color w:val="000000"/>
        </w:rPr>
        <w:t>........</w:t>
      </w:r>
    </w:p>
    <w:p w:rsidR="0039025A" w:rsidRPr="00B94797" w:rsidRDefault="00DF394E">
      <w:pPr>
        <w:pStyle w:val="Standard"/>
        <w:spacing w:line="360" w:lineRule="auto"/>
        <w:jc w:val="both"/>
        <w:rPr>
          <w:rFonts w:ascii="Times New Roman" w:hAnsi="Times New Roman" w:cs="Times New Roman"/>
          <w:color w:val="000000"/>
        </w:rPr>
      </w:pPr>
      <w:bookmarkStart w:id="0" w:name="_GoBack"/>
      <w:bookmarkEnd w:id="0"/>
      <w:r w:rsidRPr="00B94797">
        <w:rPr>
          <w:rFonts w:ascii="Times New Roman" w:hAnsi="Times New Roman" w:cs="Times New Roman"/>
          <w:color w:val="000000"/>
        </w:rPr>
        <w:t xml:space="preserve">             γ ι α  να  δικάσει την αγωγή με χρονολογία κατάθεσης 29.12.2017,</w:t>
      </w:r>
    </w:p>
    <w:p w:rsidR="00F45A78" w:rsidRDefault="00DF394E">
      <w:pPr>
        <w:pStyle w:val="Standard"/>
        <w:spacing w:before="120" w:line="360" w:lineRule="auto"/>
        <w:jc w:val="both"/>
        <w:rPr>
          <w:rFonts w:ascii="Times New Roman" w:eastAsia="Times New Roman" w:hAnsi="Times New Roman" w:cs="Times New Roman"/>
          <w:color w:val="000000"/>
          <w:spacing w:val="2"/>
          <w:lang w:eastAsia="el-GR"/>
        </w:rPr>
      </w:pPr>
      <w:r w:rsidRPr="00B94797">
        <w:rPr>
          <w:rFonts w:ascii="Times New Roman" w:eastAsia="Times New Roman" w:hAnsi="Times New Roman" w:cs="Times New Roman"/>
          <w:color w:val="000000"/>
          <w:spacing w:val="2"/>
          <w:lang w:eastAsia="el-GR"/>
        </w:rPr>
        <w:t xml:space="preserve">             τ η ς Σ</w:t>
      </w:r>
      <w:r w:rsidR="00F45A78">
        <w:rPr>
          <w:rFonts w:ascii="Times New Roman" w:eastAsia="Times New Roman" w:hAnsi="Times New Roman" w:cs="Times New Roman"/>
          <w:color w:val="000000"/>
          <w:spacing w:val="2"/>
          <w:lang w:eastAsia="el-GR"/>
        </w:rPr>
        <w:t xml:space="preserve">Μ, </w:t>
      </w:r>
      <w:r w:rsidRPr="00B94797">
        <w:rPr>
          <w:rFonts w:ascii="Times New Roman" w:eastAsia="Times New Roman" w:hAnsi="Times New Roman" w:cs="Times New Roman"/>
          <w:color w:val="000000"/>
          <w:spacing w:val="2"/>
          <w:lang w:eastAsia="el-GR"/>
        </w:rPr>
        <w:t xml:space="preserve">κατοίκου </w:t>
      </w:r>
      <w:r w:rsidR="00F45A78">
        <w:rPr>
          <w:rFonts w:ascii="Times New Roman" w:eastAsia="Times New Roman" w:hAnsi="Times New Roman" w:cs="Times New Roman"/>
          <w:color w:val="000000"/>
          <w:spacing w:val="2"/>
          <w:lang w:eastAsia="el-GR"/>
        </w:rPr>
        <w:t>..........</w:t>
      </w:r>
    </w:p>
    <w:p w:rsidR="00F45A78" w:rsidRDefault="00DF394E">
      <w:pPr>
        <w:pStyle w:val="Standard"/>
        <w:spacing w:before="120" w:line="360" w:lineRule="auto"/>
        <w:jc w:val="both"/>
        <w:rPr>
          <w:rFonts w:ascii="Times New Roman" w:hAnsi="Times New Roman" w:cs="Times New Roman"/>
        </w:rPr>
      </w:pPr>
      <w:r w:rsidRPr="00B94797">
        <w:rPr>
          <w:rFonts w:ascii="Times New Roman" w:eastAsia="Times New Roman" w:hAnsi="Times New Roman" w:cs="Times New Roman"/>
          <w:color w:val="000000"/>
          <w:spacing w:val="2"/>
          <w:lang w:eastAsia="el-GR"/>
        </w:rPr>
        <w:t xml:space="preserve">             </w:t>
      </w:r>
      <w:r w:rsidRPr="00B94797">
        <w:rPr>
          <w:rFonts w:ascii="Times New Roman" w:hAnsi="Times New Roman" w:cs="Times New Roman"/>
          <w:color w:val="000000"/>
          <w:spacing w:val="-20"/>
          <w:lang w:eastAsia="el-GR"/>
        </w:rPr>
        <w:t xml:space="preserve"> κ  α  τ ά  τ ο υ  </w:t>
      </w:r>
      <w:r w:rsidRPr="00B94797">
        <w:rPr>
          <w:rFonts w:ascii="Times New Roman" w:hAnsi="Times New Roman" w:cs="Times New Roman"/>
          <w:color w:val="000000"/>
          <w:lang w:eastAsia="el-GR"/>
        </w:rPr>
        <w:t>νομικού προσώπου δημοσίου δικαίου (</w:t>
      </w:r>
      <w:proofErr w:type="spellStart"/>
      <w:r w:rsidRPr="00B94797">
        <w:rPr>
          <w:rFonts w:ascii="Times New Roman" w:hAnsi="Times New Roman" w:cs="Times New Roman"/>
        </w:rPr>
        <w:t>ν.π.δ.δ</w:t>
      </w:r>
      <w:proofErr w:type="spellEnd"/>
      <w:r w:rsidRPr="00B94797">
        <w:rPr>
          <w:rFonts w:ascii="Times New Roman" w:hAnsi="Times New Roman" w:cs="Times New Roman"/>
        </w:rPr>
        <w:t xml:space="preserve">.) με την επωνυμία «Ενιαίο Ταμείο Επικουρικής Ασφάλισης και Εφάπαξ Παροχών» (Ε.Τ.Ε.Α.Ε.Π.), ως καθολικού διαδόχου του </w:t>
      </w:r>
      <w:proofErr w:type="spellStart"/>
      <w:r w:rsidRPr="00B94797">
        <w:rPr>
          <w:rFonts w:ascii="Times New Roman" w:hAnsi="Times New Roman" w:cs="Times New Roman"/>
        </w:rPr>
        <w:t>ν.π.δ.δ</w:t>
      </w:r>
      <w:proofErr w:type="spellEnd"/>
      <w:r w:rsidRPr="00B94797">
        <w:rPr>
          <w:rFonts w:ascii="Times New Roman" w:hAnsi="Times New Roman" w:cs="Times New Roman"/>
        </w:rPr>
        <w:t xml:space="preserve">. με την επωνυμία «Ταμείο Ασφάλισης Υπαλλήλων Τραπεζών και Επιχειρήσεων Κοινής Ωφέλειας» (Τ.Α.Υ.Τ.Ε.Κ.Ω.), ήδη </w:t>
      </w:r>
      <w:proofErr w:type="spellStart"/>
      <w:r w:rsidRPr="00B94797">
        <w:rPr>
          <w:rFonts w:ascii="Times New Roman" w:hAnsi="Times New Roman" w:cs="Times New Roman"/>
        </w:rPr>
        <w:t>ν.π.δ.δ</w:t>
      </w:r>
      <w:proofErr w:type="spellEnd"/>
      <w:r w:rsidRPr="00B94797">
        <w:rPr>
          <w:rFonts w:ascii="Times New Roman" w:hAnsi="Times New Roman" w:cs="Times New Roman"/>
        </w:rPr>
        <w:t xml:space="preserve">. με την επωνυμία «Ηλεκτρονικός Εθνικός Φορέας Κοινωνικής Ασφάλισης (e-Ε.Φ.Κ.Α.), όπως μετονομάστηκε από 1.3.2020 το </w:t>
      </w:r>
      <w:proofErr w:type="spellStart"/>
      <w:r w:rsidRPr="00B94797">
        <w:rPr>
          <w:rFonts w:ascii="Times New Roman" w:hAnsi="Times New Roman" w:cs="Times New Roman"/>
        </w:rPr>
        <w:t>ν.π.δ.δ</w:t>
      </w:r>
      <w:proofErr w:type="spellEnd"/>
      <w:r w:rsidRPr="00B94797">
        <w:rPr>
          <w:rFonts w:ascii="Times New Roman" w:hAnsi="Times New Roman" w:cs="Times New Roman"/>
        </w:rPr>
        <w:t>. με την επωνυμία «Ενιαίος Φορέας Κοινωνικής Ασφάλισης (Ε.Φ.Κ.Α.), δυνάμει του άρθρου 1 του ν. 4670/2020 (ΦΕΚ Α΄ 43/28.2.2020), με το οποίο προστέθηκε το άρθρο 51Α στο ν. 4387/2016 (ΦΕΚ Α΄ 85/12.5.2016), που εκπροσωπείται νόμιμα από τον Διοικητή του και δεν εμφανίστηκε στο ακροατήριο, αλλά λογίζεται ότι παρέστη με δήλωση, κατ' άρθρο 133 παρ.2 του ΚΔΔ</w:t>
      </w:r>
    </w:p>
    <w:p w:rsidR="0039025A" w:rsidRPr="00B94797" w:rsidRDefault="00DF394E">
      <w:pPr>
        <w:pStyle w:val="Standard"/>
        <w:spacing w:before="120" w:line="360" w:lineRule="auto"/>
        <w:jc w:val="both"/>
        <w:rPr>
          <w:rFonts w:ascii="Times New Roman" w:hAnsi="Times New Roman" w:cs="Times New Roman"/>
        </w:rPr>
      </w:pPr>
      <w:r w:rsidRPr="00B94797">
        <w:rPr>
          <w:rFonts w:ascii="Times New Roman" w:hAnsi="Times New Roman" w:cs="Times New Roman"/>
        </w:rPr>
        <w:t xml:space="preserve">              Κατά την συζήτηση, ο διάδικος που εμφανίστηκε και παρέστη, ανέπτυξε τους ισχυρισμούς του και ζήτησε όσα αναφέρονται στα πρακτικά.</w:t>
      </w:r>
    </w:p>
    <w:p w:rsidR="0039025A" w:rsidRPr="00B94797" w:rsidRDefault="00DF394E">
      <w:pPr>
        <w:pStyle w:val="Standard"/>
        <w:shd w:val="clear" w:color="auto" w:fill="FFFFFF"/>
        <w:tabs>
          <w:tab w:val="center" w:pos="4252"/>
          <w:tab w:val="left" w:pos="6576"/>
        </w:tabs>
        <w:spacing w:line="360" w:lineRule="auto"/>
        <w:jc w:val="center"/>
        <w:rPr>
          <w:rFonts w:ascii="Times New Roman" w:hAnsi="Times New Roman" w:cs="Times New Roman"/>
          <w:b/>
          <w:bCs/>
          <w:spacing w:val="6"/>
          <w:lang w:eastAsia="el-GR"/>
        </w:rPr>
      </w:pPr>
      <w:r w:rsidRPr="00B94797">
        <w:rPr>
          <w:rFonts w:ascii="Times New Roman" w:hAnsi="Times New Roman" w:cs="Times New Roman"/>
          <w:b/>
          <w:bCs/>
          <w:spacing w:val="6"/>
          <w:lang w:eastAsia="el-GR"/>
        </w:rPr>
        <w:t>Αφού μελέτησε τη δικογραφία</w:t>
      </w:r>
    </w:p>
    <w:p w:rsidR="0039025A" w:rsidRPr="00B94797" w:rsidRDefault="00DF394E">
      <w:pPr>
        <w:pStyle w:val="Standard"/>
        <w:spacing w:after="200" w:line="360" w:lineRule="auto"/>
        <w:jc w:val="center"/>
        <w:rPr>
          <w:rFonts w:ascii="Times New Roman" w:hAnsi="Times New Roman" w:cs="Times New Roman"/>
          <w:b/>
          <w:bCs/>
          <w:spacing w:val="6"/>
          <w:lang w:eastAsia="el-GR"/>
        </w:rPr>
      </w:pPr>
      <w:r w:rsidRPr="00B94797">
        <w:rPr>
          <w:rFonts w:ascii="Times New Roman" w:hAnsi="Times New Roman" w:cs="Times New Roman"/>
          <w:b/>
          <w:bCs/>
          <w:spacing w:val="6"/>
          <w:lang w:eastAsia="el-GR"/>
        </w:rPr>
        <w:t>Σκέφθηκε κατά το νόμο</w:t>
      </w:r>
    </w:p>
    <w:p w:rsidR="0039025A" w:rsidRPr="00B94797" w:rsidRDefault="00DF394E">
      <w:pPr>
        <w:pStyle w:val="Standard"/>
        <w:spacing w:line="360" w:lineRule="auto"/>
        <w:jc w:val="both"/>
        <w:rPr>
          <w:rFonts w:ascii="Times New Roman" w:hAnsi="Times New Roman" w:cs="Times New Roman"/>
        </w:rPr>
      </w:pPr>
      <w:r w:rsidRPr="00B94797">
        <w:rPr>
          <w:rFonts w:ascii="Times New Roman" w:hAnsi="Times New Roman" w:cs="Times New Roman"/>
          <w:color w:val="000000"/>
        </w:rPr>
        <w:t xml:space="preserve">             1. Επειδή, </w:t>
      </w:r>
      <w:r w:rsidRPr="00B94797">
        <w:rPr>
          <w:rFonts w:ascii="Times New Roman" w:hAnsi="Times New Roman" w:cs="Times New Roman"/>
        </w:rPr>
        <w:t xml:space="preserve">με την κρινόμενη αγωγή, κατ' εκτίμηση του περιεχομένου της, όπως το αρχικό </w:t>
      </w:r>
      <w:proofErr w:type="spellStart"/>
      <w:r w:rsidRPr="00B94797">
        <w:rPr>
          <w:rFonts w:ascii="Times New Roman" w:hAnsi="Times New Roman" w:cs="Times New Roman"/>
        </w:rPr>
        <w:t>καταψηφιστικό</w:t>
      </w:r>
      <w:proofErr w:type="spellEnd"/>
      <w:r w:rsidRPr="00B94797">
        <w:rPr>
          <w:rFonts w:ascii="Times New Roman" w:hAnsi="Times New Roman" w:cs="Times New Roman"/>
        </w:rPr>
        <w:t xml:space="preserve"> αίτημα μετετράπη σε έντοκο αναγνωριστικό με δήλωση της </w:t>
      </w:r>
      <w:proofErr w:type="spellStart"/>
      <w:r w:rsidRPr="00B94797">
        <w:rPr>
          <w:rFonts w:ascii="Times New Roman" w:hAnsi="Times New Roman" w:cs="Times New Roman"/>
        </w:rPr>
        <w:t>πληρεξουσίας</w:t>
      </w:r>
      <w:proofErr w:type="spellEnd"/>
      <w:r w:rsidRPr="00B94797">
        <w:rPr>
          <w:rFonts w:ascii="Times New Roman" w:hAnsi="Times New Roman" w:cs="Times New Roman"/>
        </w:rPr>
        <w:t xml:space="preserve"> δικηγόρου της ενάγουσας στο ακροατήριο, κατ' άρθρο 75 παρ. 3 του Κώδικα Διοικητικής Δικονομίας (Κ.Δ.Δ.), επιδιώκεται, </w:t>
      </w:r>
      <w:proofErr w:type="spellStart"/>
      <w:r w:rsidRPr="00B94797">
        <w:rPr>
          <w:rFonts w:ascii="Times New Roman" w:hAnsi="Times New Roman" w:cs="Times New Roman"/>
        </w:rPr>
        <w:t>παραδεκτώς</w:t>
      </w:r>
      <w:proofErr w:type="spellEnd"/>
      <w:r w:rsidRPr="00B94797">
        <w:rPr>
          <w:rFonts w:ascii="Times New Roman" w:hAnsi="Times New Roman" w:cs="Times New Roman"/>
        </w:rPr>
        <w:t xml:space="preserve">, να αναγνωριστεί η υποχρέωση του εναγομένου να καταβάλει στην ενάγουσα, πρώην υπάλληλο της ανώνυμης εταιρίας με την επωνυμία «Ελληνική Ραδιοφωνία-Τηλεόραση Ανώνυμη Εταιρεία – Ε.Ρ.Τ. Α.Ε.» και ήδη </w:t>
      </w:r>
      <w:r w:rsidRPr="00B94797">
        <w:rPr>
          <w:rFonts w:ascii="Times New Roman" w:hAnsi="Times New Roman" w:cs="Times New Roman"/>
        </w:rPr>
        <w:lastRenderedPageBreak/>
        <w:t xml:space="preserve">συνταξιούχο, το ποσό των 4.819,32 ευρώ, νομιμοτόκως και με απόφαση που θα κηρυχθεί προσωρινώς εκτελεστή. Το ποσό αυτό αντιστοιχεί στη διαφορά μεταξύ της εφάπαξ παροχής που έλαβε η ενάγουσα από το Τ.Α.Υ.Τ.Ε.Κ.Ω. μετά τη συνταξιοδότησή της και εκείνης που </w:t>
      </w:r>
      <w:proofErr w:type="spellStart"/>
      <w:r w:rsidRPr="00B94797">
        <w:rPr>
          <w:rFonts w:ascii="Times New Roman" w:hAnsi="Times New Roman" w:cs="Times New Roman"/>
        </w:rPr>
        <w:t>δικαιούτο</w:t>
      </w:r>
      <w:proofErr w:type="spellEnd"/>
      <w:r w:rsidRPr="00B94797">
        <w:rPr>
          <w:rFonts w:ascii="Times New Roman" w:hAnsi="Times New Roman" w:cs="Times New Roman"/>
        </w:rPr>
        <w:t>, κατά την άποψή της, κατόπιν συνυπολογισμού αναλογίας 1/6 δώρου Εορτών (Χριστουγέννων και Πάσχα) και επιδόματος αδείας, επί των συντάξιμων αποδοχών του τελευταίου μηνός της εξόδου της από την υπηρεσία (Δεκέμβριος 1999), τις οποίες η ίδια προσδιορίζει στο ποσό των 822,65 ευρώ.</w:t>
      </w:r>
    </w:p>
    <w:p w:rsidR="00F45A78" w:rsidRDefault="00DF394E">
      <w:pPr>
        <w:pStyle w:val="Standard"/>
        <w:spacing w:line="360" w:lineRule="auto"/>
        <w:jc w:val="both"/>
        <w:rPr>
          <w:rFonts w:ascii="Times New Roman" w:hAnsi="Times New Roman" w:cs="Times New Roman"/>
        </w:rPr>
      </w:pPr>
      <w:r w:rsidRPr="00B94797">
        <w:rPr>
          <w:rFonts w:ascii="Times New Roman" w:hAnsi="Times New Roman" w:cs="Times New Roman"/>
        </w:rPr>
        <w:t xml:space="preserve">             2. Επειδή, με το άρθρο 1 του </w:t>
      </w:r>
      <w:proofErr w:type="spellStart"/>
      <w:r w:rsidRPr="00B94797">
        <w:rPr>
          <w:rFonts w:ascii="Times New Roman" w:hAnsi="Times New Roman" w:cs="Times New Roman"/>
        </w:rPr>
        <w:t>β.δ</w:t>
      </w:r>
      <w:proofErr w:type="spellEnd"/>
      <w:r w:rsidRPr="00B94797">
        <w:rPr>
          <w:rFonts w:ascii="Times New Roman" w:hAnsi="Times New Roman" w:cs="Times New Roman"/>
        </w:rPr>
        <w:t xml:space="preserve">. της 7/9.10.1958 (ΦΕΚ Α΄ 154), το οποίο εκδόθηκε κατ’ εξουσιοδότηση του άρθρου 12 του </w:t>
      </w:r>
      <w:proofErr w:type="spellStart"/>
      <w:r w:rsidRPr="00B94797">
        <w:rPr>
          <w:rFonts w:ascii="Times New Roman" w:hAnsi="Times New Roman" w:cs="Times New Roman"/>
        </w:rPr>
        <w:t>ν.δ</w:t>
      </w:r>
      <w:proofErr w:type="spellEnd"/>
      <w:r w:rsidRPr="00B94797">
        <w:rPr>
          <w:rFonts w:ascii="Times New Roman" w:hAnsi="Times New Roman" w:cs="Times New Roman"/>
        </w:rPr>
        <w:t>. 3778/1957 (ΦΕΚ Α΄ 205), συνεστήθη το «</w:t>
      </w:r>
      <w:proofErr w:type="spellStart"/>
      <w:r w:rsidRPr="00B94797">
        <w:rPr>
          <w:rFonts w:ascii="Times New Roman" w:hAnsi="Times New Roman" w:cs="Times New Roman"/>
        </w:rPr>
        <w:t>Ταμείον</w:t>
      </w:r>
      <w:proofErr w:type="spellEnd"/>
      <w:r w:rsidRPr="00B94797">
        <w:rPr>
          <w:rFonts w:ascii="Times New Roman" w:hAnsi="Times New Roman" w:cs="Times New Roman"/>
        </w:rPr>
        <w:t xml:space="preserve"> Επικουρικής Ασφαλίσεως Υπαλλήλων Ραδιοφωνίας (Τ.Ε.Α.Υ.Ρ.)» (παρ. 1) ως νομικό πρόσωπο δημοσίου δικαίου (παρ. 2), με σκοπό (άρθρο 2) τη χορήγηση περιοδικών και εφάπαξ παροχών, μεταξύ άλλων, στους μόνιμους υπαλλήλους του Εθνικού Ιδρύματος Ραδιοφωνίας (Ε.Ι.Ρ.), καθώς και στους επί </w:t>
      </w:r>
      <w:proofErr w:type="spellStart"/>
      <w:r w:rsidRPr="00B94797">
        <w:rPr>
          <w:rFonts w:ascii="Times New Roman" w:hAnsi="Times New Roman" w:cs="Times New Roman"/>
        </w:rPr>
        <w:t>συμβάσει</w:t>
      </w:r>
      <w:proofErr w:type="spellEnd"/>
      <w:r w:rsidRPr="00B94797">
        <w:rPr>
          <w:rFonts w:ascii="Times New Roman" w:hAnsi="Times New Roman" w:cs="Times New Roman"/>
        </w:rPr>
        <w:t xml:space="preserve"> δημοσίου ή ιδιωτικού δικαίου υπαλλήλους και συνεργάτες του ανωτέρω Ιδρύματος (άρθρο 7 </w:t>
      </w:r>
      <w:proofErr w:type="spellStart"/>
      <w:r w:rsidRPr="00B94797">
        <w:rPr>
          <w:rFonts w:ascii="Times New Roman" w:hAnsi="Times New Roman" w:cs="Times New Roman"/>
        </w:rPr>
        <w:t>εδ</w:t>
      </w:r>
      <w:proofErr w:type="spellEnd"/>
      <w:r w:rsidRPr="00B94797">
        <w:rPr>
          <w:rFonts w:ascii="Times New Roman" w:hAnsi="Times New Roman" w:cs="Times New Roman"/>
        </w:rPr>
        <w:t xml:space="preserve">. </w:t>
      </w:r>
      <w:proofErr w:type="spellStart"/>
      <w:r w:rsidRPr="00B94797">
        <w:rPr>
          <w:rFonts w:ascii="Times New Roman" w:hAnsi="Times New Roman" w:cs="Times New Roman"/>
        </w:rPr>
        <w:t>α΄</w:t>
      </w:r>
      <w:proofErr w:type="spellEnd"/>
      <w:r w:rsidRPr="00B94797">
        <w:rPr>
          <w:rFonts w:ascii="Times New Roman" w:hAnsi="Times New Roman" w:cs="Times New Roman"/>
        </w:rPr>
        <w:t xml:space="preserve"> και </w:t>
      </w:r>
      <w:proofErr w:type="spellStart"/>
      <w:r w:rsidRPr="00B94797">
        <w:rPr>
          <w:rFonts w:ascii="Times New Roman" w:hAnsi="Times New Roman" w:cs="Times New Roman"/>
        </w:rPr>
        <w:t>β΄</w:t>
      </w:r>
      <w:proofErr w:type="spellEnd"/>
      <w:r w:rsidRPr="00B94797">
        <w:rPr>
          <w:rFonts w:ascii="Times New Roman" w:hAnsi="Times New Roman" w:cs="Times New Roman"/>
        </w:rPr>
        <w:t xml:space="preserve">), ακολούθως δε, κατ’ εξουσιοδότηση της ιδίας διατάξεως του άρθρου 12 του </w:t>
      </w:r>
      <w:proofErr w:type="spellStart"/>
      <w:r w:rsidRPr="00B94797">
        <w:rPr>
          <w:rFonts w:ascii="Times New Roman" w:hAnsi="Times New Roman" w:cs="Times New Roman"/>
        </w:rPr>
        <w:t>ν.δ</w:t>
      </w:r>
      <w:proofErr w:type="spellEnd"/>
      <w:r w:rsidRPr="00B94797">
        <w:rPr>
          <w:rFonts w:ascii="Times New Roman" w:hAnsi="Times New Roman" w:cs="Times New Roman"/>
        </w:rPr>
        <w:t xml:space="preserve">. 3778/1957, η παρ. 1 του ανωτέρω άρθρου αντικαταστάθηκε με το άρθρο 1 του </w:t>
      </w:r>
      <w:proofErr w:type="spellStart"/>
      <w:r w:rsidRPr="00B94797">
        <w:rPr>
          <w:rFonts w:ascii="Times New Roman" w:hAnsi="Times New Roman" w:cs="Times New Roman"/>
        </w:rPr>
        <w:t>β.δ</w:t>
      </w:r>
      <w:proofErr w:type="spellEnd"/>
      <w:r w:rsidRPr="00B94797">
        <w:rPr>
          <w:rFonts w:ascii="Times New Roman" w:hAnsi="Times New Roman" w:cs="Times New Roman"/>
        </w:rPr>
        <w:t>. της 2/18.3.1961 (ΦΕΚ Α΄ 46) και συνεστήθη ως νομικό πρόσωπο δημοσίου δικαίου το «</w:t>
      </w:r>
      <w:proofErr w:type="spellStart"/>
      <w:r w:rsidRPr="00B94797">
        <w:rPr>
          <w:rFonts w:ascii="Times New Roman" w:hAnsi="Times New Roman" w:cs="Times New Roman"/>
        </w:rPr>
        <w:t>Ταμείον</w:t>
      </w:r>
      <w:proofErr w:type="spellEnd"/>
      <w:r w:rsidRPr="00B94797">
        <w:rPr>
          <w:rFonts w:ascii="Times New Roman" w:hAnsi="Times New Roman" w:cs="Times New Roman"/>
        </w:rPr>
        <w:t xml:space="preserve"> Επικουρικής Ασφαλίσεως Υπαλλήλων Ραδιοφωνίας και Τουρισμού (Τ.Ε.Α.Υ.Ρ.Τ.)». Με το </w:t>
      </w:r>
      <w:proofErr w:type="spellStart"/>
      <w:r w:rsidRPr="00B94797">
        <w:rPr>
          <w:rFonts w:ascii="Times New Roman" w:hAnsi="Times New Roman" w:cs="Times New Roman"/>
        </w:rPr>
        <w:t>β.δ</w:t>
      </w:r>
      <w:proofErr w:type="spellEnd"/>
      <w:r w:rsidRPr="00B94797">
        <w:rPr>
          <w:rFonts w:ascii="Times New Roman" w:hAnsi="Times New Roman" w:cs="Times New Roman"/>
        </w:rPr>
        <w:t xml:space="preserve">. 228/1969 (ΦΕΚ Α΄ 62), που εκδόθηκε κατ’ εξουσιοδότηση του ιδίου άρθρου 12 του </w:t>
      </w:r>
      <w:proofErr w:type="spellStart"/>
      <w:r w:rsidRPr="00B94797">
        <w:rPr>
          <w:rFonts w:ascii="Times New Roman" w:hAnsi="Times New Roman" w:cs="Times New Roman"/>
        </w:rPr>
        <w:t>ν.δ</w:t>
      </w:r>
      <w:proofErr w:type="spellEnd"/>
      <w:r w:rsidRPr="00B94797">
        <w:rPr>
          <w:rFonts w:ascii="Times New Roman" w:hAnsi="Times New Roman" w:cs="Times New Roman"/>
        </w:rPr>
        <w:t xml:space="preserve">. 3778/1957, συνεστήθη στο τελευταίο Ταμείο ιδιαίτερος αυτοτελής Κλάδος Πρόνοιας Προσωπικού Ραδιοφωνίας (άρθρο 1), με σκοπό τη χορήγηση εφάπαξ βοηθήματος στους εξερχόμενους από την υπηρεσία και την ασφάλιση ασφαλισμένους σ’ αυτό υπαλλήλους και συνεργάτες, μεταξύ άλλων, του τότε Εθνικού Ιδρύματος Ραδιοφωνίας (άρθρο 2) [και ήδη, μετά τους νόμους 230/1975 (ΦΕΚ Α΄ 272) και 1730/1987 (ΦΕΚ Α΄ 145), της εταιρείας «Ελληνική Ραδιοφωνία-Τηλεόραση Ανώνυμη Εταιρεία (Ε.Ρ.Τ.-Α.Ε.)»]. </w:t>
      </w:r>
    </w:p>
    <w:p w:rsidR="00F45A78" w:rsidRDefault="00F45A78">
      <w:pPr>
        <w:pStyle w:val="Standard"/>
        <w:spacing w:line="360" w:lineRule="auto"/>
        <w:jc w:val="both"/>
        <w:rPr>
          <w:rFonts w:ascii="Times New Roman" w:hAnsi="Times New Roman" w:cs="Times New Roman"/>
        </w:rPr>
      </w:pPr>
      <w:r>
        <w:rPr>
          <w:rFonts w:ascii="Times New Roman" w:hAnsi="Times New Roman" w:cs="Times New Roman"/>
        </w:rPr>
        <w:tab/>
      </w:r>
      <w:r w:rsidR="00DF394E" w:rsidRPr="00B94797">
        <w:rPr>
          <w:rFonts w:ascii="Times New Roman" w:hAnsi="Times New Roman" w:cs="Times New Roman"/>
        </w:rPr>
        <w:t>Εν συνεχεία, με το άρθρο 1 του ν. 621/1977 (ΦΕΚ Α΄ 171) συνεστήθη ως νομικό πρόσωπο δημοσίου δικαίου το «</w:t>
      </w:r>
      <w:proofErr w:type="spellStart"/>
      <w:r w:rsidR="00DF394E" w:rsidRPr="00B94797">
        <w:rPr>
          <w:rFonts w:ascii="Times New Roman" w:hAnsi="Times New Roman" w:cs="Times New Roman"/>
        </w:rPr>
        <w:t>Ταμείον</w:t>
      </w:r>
      <w:proofErr w:type="spellEnd"/>
      <w:r w:rsidR="00DF394E" w:rsidRPr="00B94797">
        <w:rPr>
          <w:rFonts w:ascii="Times New Roman" w:hAnsi="Times New Roman" w:cs="Times New Roman"/>
        </w:rPr>
        <w:t xml:space="preserve"> Επικουρικής Ασφαλίσεως και Προνοίας του Προσωπικού της Υπηρεσίας Ενημερώσεως Ενόπλων Δυνάμεων», το οποίο, με το άρθρο 22 του ν. 1384/1983 (ΦΕΚ Α΄ 106), μετονομάστηκε σε «Ταμείο Επικουρικής Ασφαλίσεως και Προνοίας του Προσωπικού της Ε.Ρ.Τ.-2». Σύμφωνα με το άρθρο 2 του ν. 621/1977 το Ταμείο αυτό έχει ως σκοπό τη χορήγηση επικουρικής σύνταξης και εφάπαξ παροχής στα </w:t>
      </w:r>
      <w:r w:rsidR="00DF394E" w:rsidRPr="00B94797">
        <w:rPr>
          <w:rFonts w:ascii="Times New Roman" w:hAnsi="Times New Roman" w:cs="Times New Roman"/>
        </w:rPr>
        <w:lastRenderedPageBreak/>
        <w:t xml:space="preserve">ασφαλιζόμενα σε αυτό πρόσωπα, στο δε άρθρο 11 παρ. 4 του ιδίου νόμου προβλέφθηκε η θέσπιση με προεδρικό διάταγμα του Καταστατικού του τελευταίου αυτού Ταμείου, με το οποίο θα οριστεί, μεταξύ άλλων, και το ύψος των παροχών αυτού. </w:t>
      </w:r>
    </w:p>
    <w:p w:rsidR="00F45A78" w:rsidRDefault="00F45A78">
      <w:pPr>
        <w:pStyle w:val="Standard"/>
        <w:spacing w:line="360" w:lineRule="auto"/>
        <w:jc w:val="both"/>
        <w:rPr>
          <w:rFonts w:ascii="Times New Roman" w:hAnsi="Times New Roman" w:cs="Times New Roman"/>
        </w:rPr>
      </w:pPr>
      <w:r>
        <w:rPr>
          <w:rFonts w:ascii="Times New Roman" w:hAnsi="Times New Roman" w:cs="Times New Roman"/>
        </w:rPr>
        <w:tab/>
      </w:r>
      <w:r w:rsidR="00DF394E" w:rsidRPr="00B94797">
        <w:rPr>
          <w:rFonts w:ascii="Times New Roman" w:hAnsi="Times New Roman" w:cs="Times New Roman"/>
        </w:rPr>
        <w:t xml:space="preserve">Κατ’ επίκληση της εξουσιοδοτήσεως αυτής εκδόθηκε το </w:t>
      </w:r>
      <w:proofErr w:type="spellStart"/>
      <w:r w:rsidR="00DF394E" w:rsidRPr="00B94797">
        <w:rPr>
          <w:rFonts w:ascii="Times New Roman" w:hAnsi="Times New Roman" w:cs="Times New Roman"/>
        </w:rPr>
        <w:t>π.δ</w:t>
      </w:r>
      <w:proofErr w:type="spellEnd"/>
      <w:r w:rsidR="00DF394E" w:rsidRPr="00B94797">
        <w:rPr>
          <w:rFonts w:ascii="Times New Roman" w:hAnsi="Times New Roman" w:cs="Times New Roman"/>
        </w:rPr>
        <w:t xml:space="preserve">. 768/1979 (ΦΕΚ Α΄ 227), το οποίο, στο άρθρο 5 ορίζει ότι: «1. Το ποσόν της πλήρους επικουρικής συντάξεως ορίζεται εις 33% επί των συνταξίμων αποδοχών του </w:t>
      </w:r>
      <w:proofErr w:type="spellStart"/>
      <w:r w:rsidR="00DF394E" w:rsidRPr="00B94797">
        <w:rPr>
          <w:rFonts w:ascii="Times New Roman" w:hAnsi="Times New Roman" w:cs="Times New Roman"/>
        </w:rPr>
        <w:t>ησφαλισμένου</w:t>
      </w:r>
      <w:proofErr w:type="spellEnd"/>
      <w:r w:rsidR="00DF394E" w:rsidRPr="00B94797">
        <w:rPr>
          <w:rFonts w:ascii="Times New Roman" w:hAnsi="Times New Roman" w:cs="Times New Roman"/>
        </w:rPr>
        <w:t xml:space="preserve">. 2. Ως συντάξιμοι </w:t>
      </w:r>
      <w:proofErr w:type="spellStart"/>
      <w:r w:rsidR="00DF394E" w:rsidRPr="00B94797">
        <w:rPr>
          <w:rFonts w:ascii="Times New Roman" w:hAnsi="Times New Roman" w:cs="Times New Roman"/>
        </w:rPr>
        <w:t>αποδοχαί</w:t>
      </w:r>
      <w:proofErr w:type="spellEnd"/>
      <w:r w:rsidR="00DF394E" w:rsidRPr="00B94797">
        <w:rPr>
          <w:rFonts w:ascii="Times New Roman" w:hAnsi="Times New Roman" w:cs="Times New Roman"/>
        </w:rPr>
        <w:t xml:space="preserve"> νοούνται αι υπό των οικείων συλλογικών συμβάσεων εργασίας </w:t>
      </w:r>
      <w:proofErr w:type="spellStart"/>
      <w:r w:rsidR="00DF394E" w:rsidRPr="00B94797">
        <w:rPr>
          <w:rFonts w:ascii="Times New Roman" w:hAnsi="Times New Roman" w:cs="Times New Roman"/>
        </w:rPr>
        <w:t>προβλεπόμεναι</w:t>
      </w:r>
      <w:proofErr w:type="spellEnd"/>
      <w:r w:rsidR="00DF394E" w:rsidRPr="00B94797">
        <w:rPr>
          <w:rFonts w:ascii="Times New Roman" w:hAnsi="Times New Roman" w:cs="Times New Roman"/>
        </w:rPr>
        <w:t xml:space="preserve"> </w:t>
      </w:r>
      <w:proofErr w:type="spellStart"/>
      <w:r w:rsidR="00DF394E" w:rsidRPr="00B94797">
        <w:rPr>
          <w:rFonts w:ascii="Times New Roman" w:hAnsi="Times New Roman" w:cs="Times New Roman"/>
        </w:rPr>
        <w:t>τοιαύται</w:t>
      </w:r>
      <w:proofErr w:type="spellEnd"/>
      <w:r w:rsidR="00DF394E" w:rsidRPr="00B94797">
        <w:rPr>
          <w:rFonts w:ascii="Times New Roman" w:hAnsi="Times New Roman" w:cs="Times New Roman"/>
        </w:rPr>
        <w:t xml:space="preserve"> του τελευταίου μηνός εξόδου εκ της υπηρεσίας, εφ’ ων υπολογίζονται και αι </w:t>
      </w:r>
      <w:proofErr w:type="spellStart"/>
      <w:r w:rsidR="00DF394E" w:rsidRPr="00B94797">
        <w:rPr>
          <w:rFonts w:ascii="Times New Roman" w:hAnsi="Times New Roman" w:cs="Times New Roman"/>
        </w:rPr>
        <w:t>σχετικαί</w:t>
      </w:r>
      <w:proofErr w:type="spellEnd"/>
      <w:r w:rsidR="00DF394E" w:rsidRPr="00B94797">
        <w:rPr>
          <w:rFonts w:ascii="Times New Roman" w:hAnsi="Times New Roman" w:cs="Times New Roman"/>
        </w:rPr>
        <w:t xml:space="preserve"> υπέρ του Ταμείου </w:t>
      </w:r>
      <w:proofErr w:type="spellStart"/>
      <w:r w:rsidR="00DF394E" w:rsidRPr="00B94797">
        <w:rPr>
          <w:rFonts w:ascii="Times New Roman" w:hAnsi="Times New Roman" w:cs="Times New Roman"/>
        </w:rPr>
        <w:t>εισφοραί</w:t>
      </w:r>
      <w:proofErr w:type="spellEnd"/>
      <w:r w:rsidR="00DF394E" w:rsidRPr="00B94797">
        <w:rPr>
          <w:rFonts w:ascii="Times New Roman" w:hAnsi="Times New Roman" w:cs="Times New Roman"/>
        </w:rPr>
        <w:t xml:space="preserve"> και κρατήσεις …». </w:t>
      </w:r>
    </w:p>
    <w:p w:rsidR="0039025A" w:rsidRPr="00B94797" w:rsidRDefault="00F45A78">
      <w:pPr>
        <w:pStyle w:val="Standard"/>
        <w:spacing w:line="360" w:lineRule="auto"/>
        <w:jc w:val="both"/>
        <w:rPr>
          <w:rFonts w:ascii="Times New Roman" w:hAnsi="Times New Roman" w:cs="Times New Roman"/>
        </w:rPr>
      </w:pPr>
      <w:r>
        <w:rPr>
          <w:rFonts w:ascii="Times New Roman" w:hAnsi="Times New Roman" w:cs="Times New Roman"/>
        </w:rPr>
        <w:tab/>
      </w:r>
      <w:r w:rsidR="00DF394E" w:rsidRPr="00B94797">
        <w:rPr>
          <w:rFonts w:ascii="Times New Roman" w:hAnsi="Times New Roman" w:cs="Times New Roman"/>
        </w:rPr>
        <w:t xml:space="preserve">Περαιτέρω, στο άρθρο 11 του ιδίου </w:t>
      </w:r>
      <w:proofErr w:type="spellStart"/>
      <w:r w:rsidR="00DF394E" w:rsidRPr="00B94797">
        <w:rPr>
          <w:rFonts w:ascii="Times New Roman" w:hAnsi="Times New Roman" w:cs="Times New Roman"/>
        </w:rPr>
        <w:t>π.δ</w:t>
      </w:r>
      <w:proofErr w:type="spellEnd"/>
      <w:r w:rsidR="00DF394E" w:rsidRPr="00B94797">
        <w:rPr>
          <w:rFonts w:ascii="Times New Roman" w:hAnsi="Times New Roman" w:cs="Times New Roman"/>
        </w:rPr>
        <w:t xml:space="preserve">., ορίζεται ότι: «1. Το ύψος της εφ’ άπαξ παροχής ορίζεται εις έναν </w:t>
      </w:r>
      <w:proofErr w:type="spellStart"/>
      <w:r w:rsidR="00DF394E" w:rsidRPr="00B94797">
        <w:rPr>
          <w:rFonts w:ascii="Times New Roman" w:hAnsi="Times New Roman" w:cs="Times New Roman"/>
        </w:rPr>
        <w:t>συντάξιμον</w:t>
      </w:r>
      <w:proofErr w:type="spellEnd"/>
      <w:r w:rsidR="00DF394E" w:rsidRPr="00B94797">
        <w:rPr>
          <w:rFonts w:ascii="Times New Roman" w:hAnsi="Times New Roman" w:cs="Times New Roman"/>
        </w:rPr>
        <w:t xml:space="preserve"> </w:t>
      </w:r>
      <w:proofErr w:type="spellStart"/>
      <w:r w:rsidR="00DF394E" w:rsidRPr="00B94797">
        <w:rPr>
          <w:rFonts w:ascii="Times New Roman" w:hAnsi="Times New Roman" w:cs="Times New Roman"/>
        </w:rPr>
        <w:t>μισθόν</w:t>
      </w:r>
      <w:proofErr w:type="spellEnd"/>
      <w:r w:rsidR="00DF394E" w:rsidRPr="00B94797">
        <w:rPr>
          <w:rFonts w:ascii="Times New Roman" w:hAnsi="Times New Roman" w:cs="Times New Roman"/>
        </w:rPr>
        <w:t xml:space="preserve"> </w:t>
      </w:r>
      <w:proofErr w:type="spellStart"/>
      <w:r w:rsidR="00DF394E" w:rsidRPr="00B94797">
        <w:rPr>
          <w:rFonts w:ascii="Times New Roman" w:hAnsi="Times New Roman" w:cs="Times New Roman"/>
        </w:rPr>
        <w:t>δι</w:t>
      </w:r>
      <w:proofErr w:type="spellEnd"/>
      <w:r w:rsidR="00DF394E" w:rsidRPr="00B94797">
        <w:rPr>
          <w:rFonts w:ascii="Times New Roman" w:hAnsi="Times New Roman" w:cs="Times New Roman"/>
        </w:rPr>
        <w:t xml:space="preserve">’ έκαστον έτος συνταξίμου υπηρεσίας, μη </w:t>
      </w:r>
      <w:proofErr w:type="spellStart"/>
      <w:r w:rsidR="00DF394E" w:rsidRPr="00B94797">
        <w:rPr>
          <w:rFonts w:ascii="Times New Roman" w:hAnsi="Times New Roman" w:cs="Times New Roman"/>
        </w:rPr>
        <w:t>δυνάμενον</w:t>
      </w:r>
      <w:proofErr w:type="spellEnd"/>
      <w:r w:rsidR="00DF394E" w:rsidRPr="00B94797">
        <w:rPr>
          <w:rFonts w:ascii="Times New Roman" w:hAnsi="Times New Roman" w:cs="Times New Roman"/>
        </w:rPr>
        <w:t xml:space="preserve"> να </w:t>
      </w:r>
      <w:proofErr w:type="spellStart"/>
      <w:r w:rsidR="00DF394E" w:rsidRPr="00B94797">
        <w:rPr>
          <w:rFonts w:ascii="Times New Roman" w:hAnsi="Times New Roman" w:cs="Times New Roman"/>
        </w:rPr>
        <w:t>υπερβή</w:t>
      </w:r>
      <w:proofErr w:type="spellEnd"/>
      <w:r w:rsidR="00DF394E" w:rsidRPr="00B94797">
        <w:rPr>
          <w:rFonts w:ascii="Times New Roman" w:hAnsi="Times New Roman" w:cs="Times New Roman"/>
        </w:rPr>
        <w:t xml:space="preserve"> τους 24 συνταξίμους μισθούς. 2. Ως συντάξιμος μισθός ορίζεται ο υπό της παρ. 2 του άρθρου 5 του παρόντος προβλεπόμενος». Ακολούθως, με το άρθρο 90 παρ. 1 του ν. 2084/1992 (ΦΕΚ Α΄ 165), το Τ.Ε.Α.Υ.Ρ.Τ. συγχωνεύθηκε στο Ταμείο Επικουρικής Ασφαλίσεως και Πρόνοιας Προσωπικού της ΕΡΤ-2, το οποίο μετονομάστηκε σε «Ταμείο Επικουρικής Ασφαλίσεως και Πρόνοιας Προσωπικού Ελληνικής Ραδιοφωνίας - Τηλεόρασης και Τουρισμού (Τ.Ε.Α.Π.Π.Ε.Ρ.Τ.Τ.)», στην παρ. 2 δε του ιδίου άρθρου 90 του ν. 2084/1992 ορίστηκε ότι: «Οι ασφαλισμένοι και συνταξιούχοι του συγχωνευόμενου Ταμείου καθίστανται ασφαλισμένοι και συνταξιούχοι του Ταμείου Επικουρικής Ασφαλίσεως και Πρόνοιας Προσωπικού Ελληνικής Ραδιοφωνίας - Τηλεόρασης και Τουρισμού για τους αντίστοιχους κλάδους στους οποίους ήταν ασφαλισμένοι στο συγχωνευόμενο Ταμείο και διέπονται από τη νομοθεσία του Τ.Ε.Α.Π.Π.Ε.Ρ.Τ.Τ.». Τέλος, στο άρθρο 70 του ν. 3655/2008 (ΦΕΚ Α’ 58) προβλέπεται ότι: «1. Συνιστάται Νομικό Πρόσωπο Δημοσίου Δικαίου (Ν.Π.Δ.Δ.) με την επωνυμία Ταμείο Ασφάλισης Υπαλλήλων Τραπεζών και Επιχειρήσεων Κοινής Ωφέλειας (ΤΑΥΤΕΚΩ) … 2. Το ΤΑΥΤΕΚΩ συγκροτούν τρεις (3) κλάδοι: α) κλάδος επικουρικής ασφάλισης, β) κλάδος πρόνοιας και γ) κλάδος υγείας. Σε κάθε κλάδο του ΤΑΥΤΕΚΩ εντάσσονται, από την έναρξη λειτουργίας του, Ταμεία και κλάδοι ως Τομείς με πλήρη λογιστική και οικονομική αυτοτέλεια έκαστος. Ειδικότερα: Α) … Β) Στον κλάδο πρόνοιας εντάσσονται: α) … δ) ο κλάδος πρόνοιας του Ταμείου Επικουρικής Ασφάλισης και Πρόνοιας Προσωπικού ΕΡΤ και Τουρισμού, ως Τομέας Πρόνοιας Προσωπικού ΕΡΤ και Τουρισμού, ε) … 4. Οι ανωτέρω Τομείς του Ταμείου διέπονται από τις οικείες καταστατικές διατάξεις των </w:t>
      </w:r>
      <w:r w:rsidR="00DF394E" w:rsidRPr="00B94797">
        <w:rPr>
          <w:rFonts w:ascii="Times New Roman" w:hAnsi="Times New Roman" w:cs="Times New Roman"/>
        </w:rPr>
        <w:lastRenderedPageBreak/>
        <w:t>αντίστοιχων εντασσόμενων Ταμείων και κλάδων, οι οποίες καθίστανται εφεξής καταστατικές διατάξεις των Τομέων αυτών, καθώς και τις διατάξεις της γενικότερης νομοθεσίας, όπως αυτές εκάστοτε ισχύουν …».</w:t>
      </w:r>
    </w:p>
    <w:p w:rsidR="0039025A" w:rsidRPr="00B94797" w:rsidRDefault="00DF394E">
      <w:pPr>
        <w:pStyle w:val="Standard"/>
        <w:spacing w:line="360" w:lineRule="auto"/>
        <w:jc w:val="both"/>
        <w:rPr>
          <w:rFonts w:ascii="Times New Roman" w:hAnsi="Times New Roman" w:cs="Times New Roman"/>
        </w:rPr>
      </w:pPr>
      <w:r w:rsidRPr="00B94797">
        <w:rPr>
          <w:rFonts w:ascii="Times New Roman" w:hAnsi="Times New Roman" w:cs="Times New Roman"/>
        </w:rPr>
        <w:t xml:space="preserve">             3. Επειδή, από το συνδυασμό των προαναφερθεισών διατάξεων προκύπτει ότι ως συντάξιμες αποδοχές, βάσει των οποίων υπολογίζεται η χορηγούμενη από το εναγόμενο Ταμείο εφάπαξ παροχή, νοούνται οι τακτικές αποδοχές του τελευταίου μήνα πριν από την έξοδο του ασφαλισμένου από την υπηρεσία, που προβλέπονται από τις οικείες συλλογικές συμβάσεις εργασίας (Σ.Σ.Ε.) και επί των οποίων υπολογίζονται οι σχετικές υπέρ του Ταμείου εισφορές και κρατήσεις. Περαιτέρω, στις συντάξιμες αποδοχές συμπεριλαμβάνεται, κατά την έννοια των αυτών ως άνω διατάξεων, ενόψει της τακτικότητας της καταβολής των σχετικών επιδομάτων, και η ποσοστιαία αναλογία των επιδομάτων δώρων και άδειας που λαμβάνει ο ασφαλισμένος, εφόσον αυτή αποτελεί τμήμα των προβλεπομένων από την οικεία Σ.Σ.Ε. τακτικών μηνιαίων αποδοχών αυτού (</w:t>
      </w:r>
      <w:proofErr w:type="spellStart"/>
      <w:r w:rsidRPr="00B94797">
        <w:rPr>
          <w:rFonts w:ascii="Times New Roman" w:hAnsi="Times New Roman" w:cs="Times New Roman"/>
        </w:rPr>
        <w:t>Σ.τ.Ε</w:t>
      </w:r>
      <w:proofErr w:type="spellEnd"/>
      <w:r w:rsidRPr="00B94797">
        <w:rPr>
          <w:rFonts w:ascii="Times New Roman" w:hAnsi="Times New Roman" w:cs="Times New Roman"/>
        </w:rPr>
        <w:t>. 524-526/2014, 3357, 3520/2013, 4244, 3597/2012, 1671/2011 κ.ά.).</w:t>
      </w:r>
    </w:p>
    <w:p w:rsidR="00F45A78" w:rsidRDefault="00DF394E">
      <w:pPr>
        <w:pStyle w:val="Standard"/>
        <w:spacing w:line="360" w:lineRule="auto"/>
        <w:jc w:val="both"/>
        <w:rPr>
          <w:rFonts w:ascii="Times New Roman" w:hAnsi="Times New Roman" w:cs="Times New Roman"/>
        </w:rPr>
      </w:pPr>
      <w:r w:rsidRPr="00B94797">
        <w:rPr>
          <w:rFonts w:ascii="Times New Roman" w:hAnsi="Times New Roman" w:cs="Times New Roman"/>
        </w:rPr>
        <w:t xml:space="preserve">              4. Επειδή, εν προκειμένω, από τα στοιχεία της δικογραφίας, προκύπτουν τα εξής: </w:t>
      </w:r>
      <w:bookmarkStart w:id="1" w:name="_Hlk80878160"/>
      <w:r w:rsidRPr="00B94797">
        <w:rPr>
          <w:rFonts w:ascii="Times New Roman" w:hAnsi="Times New Roman" w:cs="Times New Roman"/>
        </w:rPr>
        <w:t xml:space="preserve">Η ενάγουσα προσελήφθη στην Ε.Ρ.Τ. Α.Ε. στις 1.6.1989, με σχέση εργασίας ιδιωτικού δικαίου αορίστου χρόνου, ενώ στις 13.11.1991 μετατάχθηκε στο Ταμείο Ασφάλισης Κληρικών Ελλάδος (Τ.Α.Κ.Ε.), με την ίδια εργασιακή σχέση. Καθ' όλο το χρονικό διάστημα από 1.6.1989 έως 3.12.1999 υπήρξε ασφαλισμένη για επικουρική σύνταξη και εφάπαξ παροχή στο Τ.Α.Υ.Τ.Ε.Κ.Ω., έχοντας συμπληρώσει στον Τομέα Πρόνοιας συνολικό χρόνο ασφάλισης 10 έτη και 7 μήνες ή 3.175 ημερομίσθια. Μετά την αποχώρησή της από την υπηρεσία, λόγω συνταξιοδότησης, υπέβαλε στο Τ.Α.Υ.Τ.Ε.Κ.Ω. την υπ' </w:t>
      </w:r>
      <w:proofErr w:type="spellStart"/>
      <w:r w:rsidRPr="00B94797">
        <w:rPr>
          <w:rFonts w:ascii="Times New Roman" w:hAnsi="Times New Roman" w:cs="Times New Roman"/>
        </w:rPr>
        <w:t>αριθμ</w:t>
      </w:r>
      <w:proofErr w:type="spellEnd"/>
      <w:r w:rsidRPr="00B94797">
        <w:rPr>
          <w:rFonts w:ascii="Times New Roman" w:hAnsi="Times New Roman" w:cs="Times New Roman"/>
        </w:rPr>
        <w:t xml:space="preserve">. 4419/12.12.2008 αίτηση χορήγησης εφάπαξ παροχής. </w:t>
      </w:r>
    </w:p>
    <w:p w:rsidR="0039025A" w:rsidRPr="00B94797" w:rsidRDefault="00F45A78">
      <w:pPr>
        <w:pStyle w:val="Standard"/>
        <w:spacing w:line="360" w:lineRule="auto"/>
        <w:jc w:val="both"/>
        <w:rPr>
          <w:rFonts w:ascii="Times New Roman" w:hAnsi="Times New Roman" w:cs="Times New Roman"/>
        </w:rPr>
      </w:pPr>
      <w:r>
        <w:rPr>
          <w:rFonts w:ascii="Times New Roman" w:hAnsi="Times New Roman" w:cs="Times New Roman"/>
        </w:rPr>
        <w:tab/>
      </w:r>
      <w:r w:rsidR="00DF394E" w:rsidRPr="00B94797">
        <w:rPr>
          <w:rFonts w:ascii="Times New Roman" w:hAnsi="Times New Roman" w:cs="Times New Roman"/>
        </w:rPr>
        <w:t xml:space="preserve">Κατόπιν τούτου, εκδόθηκε η </w:t>
      </w:r>
      <w:bookmarkStart w:id="2" w:name="_Hlk80812677"/>
      <w:r w:rsidR="00DF394E" w:rsidRPr="00B94797">
        <w:rPr>
          <w:rFonts w:ascii="Times New Roman" w:hAnsi="Times New Roman" w:cs="Times New Roman"/>
        </w:rPr>
        <w:t xml:space="preserve">υπ' </w:t>
      </w:r>
      <w:proofErr w:type="spellStart"/>
      <w:r w:rsidR="00DF394E" w:rsidRPr="00B94797">
        <w:rPr>
          <w:rFonts w:ascii="Times New Roman" w:hAnsi="Times New Roman" w:cs="Times New Roman"/>
        </w:rPr>
        <w:t>αριθμ</w:t>
      </w:r>
      <w:proofErr w:type="spellEnd"/>
      <w:r w:rsidR="00DF394E" w:rsidRPr="00B94797">
        <w:rPr>
          <w:rFonts w:ascii="Times New Roman" w:hAnsi="Times New Roman" w:cs="Times New Roman"/>
        </w:rPr>
        <w:t xml:space="preserve">. 2/2015 απόφαση του Διευθυντή Παροχών Προνοίας του ιδίου Ταμείου, με την οποία εγκρίθηκε η καταβολή στην ενάγουσα εφάπαξ παροχής συνολικού </w:t>
      </w:r>
      <w:bookmarkEnd w:id="2"/>
      <w:r w:rsidR="00DF394E" w:rsidRPr="00B94797">
        <w:rPr>
          <w:rFonts w:ascii="Times New Roman" w:hAnsi="Times New Roman" w:cs="Times New Roman"/>
        </w:rPr>
        <w:t>ύψους 11.820,57 ευρώ, αναλυόμενη σε κεφάλαιο ποσού 7.215,38 ευρώ, πλέον τόκων χρονικού διαστήματος 2.912 ημερών, από την ημερομηνία διακοπής της ασφαλίσεως της ενάγουσας στο εν λόγω Ταμείο (1.1.2000) έως την ημερομηνία οριστικής αποχωρήσεώς της από τον τελευταίο φορέα Πρόνοιας (27.12.2007), ποσού 4.605,19 ευρώ</w:t>
      </w:r>
      <w:bookmarkEnd w:id="1"/>
      <w:r w:rsidR="00DF394E" w:rsidRPr="00B94797">
        <w:rPr>
          <w:rFonts w:ascii="Times New Roman" w:hAnsi="Times New Roman" w:cs="Times New Roman"/>
        </w:rPr>
        <w:t xml:space="preserve">. Το ύψος της χορηγηθείσας εφάπαξ παροχής προσδιορίστηκε με βάση χρόνο ασφάλισης 10,583 ετών και συντάξιμες αποδοχές του μηνός διακοπής της ασφάλισης της ενάγουσας στο </w:t>
      </w:r>
      <w:r w:rsidR="00DF394E" w:rsidRPr="00B94797">
        <w:rPr>
          <w:rFonts w:ascii="Times New Roman" w:hAnsi="Times New Roman" w:cs="Times New Roman"/>
        </w:rPr>
        <w:lastRenderedPageBreak/>
        <w:t xml:space="preserve">Τ.Α.Υ.Τ.Ε.Κ.Ω. (Δεκέμβριος 1999) ποσού 681,79 ευρώ, χωρίς, ωστόσο, να συνυπολογιστεί στις τελευταίες, προσαυξάνοντάς αυτές, η ποσοστιαία αναλογία επιδομάτων Εορτών (Χριστουγέννων και Πάσχα) και αδείας, τα οποία χορηγούντο, παγίως και σταθερώς, στους εργαζόμενους στην Ε.Ρ.Τ. Α.Ε., με βάση την από 15.7.1988 Σ.Σ.Ε.. Ειδικότερα, ο υπολογισμός της επίμαχης παροχής έλαβε χώρα ως εξής: 681,79 ευρώ συντάξιμες αποδοχές μηνός Δεκεμβρίου 1999 Χ 10,583 έτη ασφάλισης = 7.215,38 ευρώ εφάπαξ βοήθημα + 7.215,38 ευρώ Χ 8% Χ 2.912 ημέρες </w:t>
      </w:r>
      <w:proofErr w:type="spellStart"/>
      <w:r w:rsidR="00DF394E" w:rsidRPr="00B94797">
        <w:rPr>
          <w:rFonts w:ascii="Times New Roman" w:hAnsi="Times New Roman" w:cs="Times New Roman"/>
        </w:rPr>
        <w:t>τοκοδοσίας</w:t>
      </w:r>
      <w:proofErr w:type="spellEnd"/>
      <w:r w:rsidR="00DF394E" w:rsidRPr="00B94797">
        <w:rPr>
          <w:rFonts w:ascii="Times New Roman" w:hAnsi="Times New Roman" w:cs="Times New Roman"/>
        </w:rPr>
        <w:t xml:space="preserve"> / 365 = 4.605,19 ευρώ τόκοι.</w:t>
      </w:r>
    </w:p>
    <w:p w:rsidR="00F45A78" w:rsidRDefault="00DF394E">
      <w:pPr>
        <w:pStyle w:val="Standard"/>
        <w:spacing w:line="360" w:lineRule="auto"/>
        <w:jc w:val="both"/>
        <w:rPr>
          <w:rFonts w:ascii="Times New Roman" w:eastAsia="Liberation Serif" w:hAnsi="Times New Roman" w:cs="Times New Roman"/>
        </w:rPr>
      </w:pPr>
      <w:r w:rsidRPr="00B94797">
        <w:rPr>
          <w:rFonts w:ascii="Times New Roman" w:hAnsi="Times New Roman" w:cs="Times New Roman"/>
        </w:rPr>
        <w:t xml:space="preserve">              </w:t>
      </w:r>
      <w:r w:rsidRPr="00B94797">
        <w:rPr>
          <w:rFonts w:ascii="Times New Roman" w:eastAsia="Liberation Serif" w:hAnsi="Times New Roman" w:cs="Times New Roman"/>
        </w:rPr>
        <w:t xml:space="preserve">5. Επειδή, με την κρινόμενη αγωγή, όπως αναπτύσσεται με το κατατεθέν στις 23.9.2020 υπόμνημα, η ενάγουσα ισχυρίζεται ότι μη νομίμως </w:t>
      </w:r>
    </w:p>
    <w:p w:rsidR="00F45A78" w:rsidRDefault="00DF394E">
      <w:pPr>
        <w:pStyle w:val="Standard"/>
        <w:spacing w:line="360" w:lineRule="auto"/>
        <w:jc w:val="both"/>
        <w:rPr>
          <w:rFonts w:ascii="Times New Roman" w:eastAsia="Liberation Serif" w:hAnsi="Times New Roman" w:cs="Times New Roman"/>
        </w:rPr>
      </w:pPr>
      <w:r w:rsidRPr="00B94797">
        <w:rPr>
          <w:rFonts w:ascii="Times New Roman" w:eastAsia="Liberation Serif" w:hAnsi="Times New Roman" w:cs="Times New Roman"/>
        </w:rPr>
        <w:t>αφενός προσδιορίστηκε ο τελευταίος μηνιαίος μισθός που έλαβε από την Ε.Ρ.Τ. Α.Ε. τον Δεκέμβριο του 1999 στο ποσό των 681,79 ευρώ, και όχι στο ορθό, κατ' αυτήν, ποσό των 822,65 ευρώ (</w:t>
      </w:r>
      <w:proofErr w:type="spellStart"/>
      <w:r w:rsidRPr="00B94797">
        <w:rPr>
          <w:rFonts w:ascii="Times New Roman" w:eastAsia="Liberation Serif" w:hAnsi="Times New Roman" w:cs="Times New Roman"/>
        </w:rPr>
        <w:t>σχετ</w:t>
      </w:r>
      <w:proofErr w:type="spellEnd"/>
      <w:r w:rsidRPr="00B94797">
        <w:rPr>
          <w:rFonts w:ascii="Times New Roman" w:eastAsia="Liberation Serif" w:hAnsi="Times New Roman" w:cs="Times New Roman"/>
        </w:rPr>
        <w:t xml:space="preserve">. προσκομιζόμενη κατάσταση μισθοδοσίας προσωπικού επί </w:t>
      </w:r>
      <w:proofErr w:type="spellStart"/>
      <w:r w:rsidRPr="00B94797">
        <w:rPr>
          <w:rFonts w:ascii="Times New Roman" w:eastAsia="Liberation Serif" w:hAnsi="Times New Roman" w:cs="Times New Roman"/>
        </w:rPr>
        <w:t>συμβάσει</w:t>
      </w:r>
      <w:proofErr w:type="spellEnd"/>
      <w:r w:rsidRPr="00B94797">
        <w:rPr>
          <w:rFonts w:ascii="Times New Roman" w:eastAsia="Liberation Serif" w:hAnsi="Times New Roman" w:cs="Times New Roman"/>
        </w:rPr>
        <w:t xml:space="preserve"> αορίστου χρόνου της Διεύθυνσης Διοικητικού και Επιθεωρήσεως του Ταμείου Προνοίας Κληρικών Ελλάδος, υπογεγραμμένη από τα αρμόδια όργανα, σύμφωνα με την οποία οι συνολικές αποδοχές της ενάγουσας κατά το μήνα Δεκέμβριο του έτους 1999 ανήλθαν στο ποσό των 280.320 δραχμών ή 822,66 ευρώ), </w:t>
      </w:r>
    </w:p>
    <w:p w:rsidR="00F45A78" w:rsidRDefault="00DF394E">
      <w:pPr>
        <w:pStyle w:val="Standard"/>
        <w:spacing w:line="360" w:lineRule="auto"/>
        <w:jc w:val="both"/>
        <w:rPr>
          <w:rFonts w:ascii="Times New Roman" w:eastAsia="Liberation Serif" w:hAnsi="Times New Roman" w:cs="Times New Roman"/>
        </w:rPr>
      </w:pPr>
      <w:r w:rsidRPr="00B94797">
        <w:rPr>
          <w:rFonts w:ascii="Times New Roman" w:eastAsia="Liberation Serif" w:hAnsi="Times New Roman" w:cs="Times New Roman"/>
        </w:rPr>
        <w:t xml:space="preserve">αφετέρου δεν συμπεριελήφθη στις συντάξιμες αποδοχές του τελευταίου μηνός της εξόδου της από την υπηρεσία ποσοστιαία αναλογία (1/6) των επιδομάτων Εορτών και αδείας, τα οποία αποτελούν τακτικές αποδοχές, προβλέπονται στην οικεία από 15.7.1988 Σ.Σ.Ε. που υπεγράφη </w:t>
      </w:r>
      <w:bookmarkStart w:id="3" w:name="_Hlk80882121"/>
      <w:r w:rsidRPr="00B94797">
        <w:rPr>
          <w:rFonts w:ascii="Times New Roman" w:eastAsia="Liberation Serif" w:hAnsi="Times New Roman" w:cs="Times New Roman"/>
        </w:rPr>
        <w:t>μεταξύ των νομίμων εκπροσώπων της Ε.Ρ.Τ. Α.Ε. και της Πανελλήνιας Ομοσπονδίας Συλλόγων Προσωπικού Ε.Ρ.Τ. (ΠΟΣΠΕΡΤ)</w:t>
      </w:r>
      <w:bookmarkEnd w:id="3"/>
      <w:r w:rsidRPr="00B94797">
        <w:rPr>
          <w:rFonts w:ascii="Times New Roman" w:eastAsia="Liberation Serif" w:hAnsi="Times New Roman" w:cs="Times New Roman"/>
        </w:rPr>
        <w:t xml:space="preserve"> και υπόκεινται στις υπέρ του Ταμείου εισφορές και κρατήσεις. </w:t>
      </w:r>
    </w:p>
    <w:p w:rsidR="00F45A78" w:rsidRDefault="00F45A78">
      <w:pPr>
        <w:pStyle w:val="Standard"/>
        <w:spacing w:line="360" w:lineRule="auto"/>
        <w:jc w:val="both"/>
        <w:rPr>
          <w:rFonts w:ascii="Times New Roman" w:eastAsia="Liberation Serif" w:hAnsi="Times New Roman" w:cs="Times New Roman"/>
        </w:rPr>
      </w:pPr>
      <w:r>
        <w:rPr>
          <w:rFonts w:ascii="Times New Roman" w:eastAsia="Liberation Serif" w:hAnsi="Times New Roman" w:cs="Times New Roman"/>
        </w:rPr>
        <w:tab/>
      </w:r>
      <w:r w:rsidR="00DF394E" w:rsidRPr="00B94797">
        <w:rPr>
          <w:rFonts w:ascii="Times New Roman" w:eastAsia="Liberation Serif" w:hAnsi="Times New Roman" w:cs="Times New Roman"/>
        </w:rPr>
        <w:t xml:space="preserve">Κατόπιν τούτων, υποστηρίζει ότι στερήθηκε </w:t>
      </w:r>
      <w:r w:rsidR="00DF394E" w:rsidRPr="00F45A78">
        <w:rPr>
          <w:rFonts w:ascii="Times New Roman" w:eastAsia="Liberation Serif" w:hAnsi="Times New Roman" w:cs="Times New Roman"/>
          <w:b/>
        </w:rPr>
        <w:t>διαφορά εφάπαξ βοηθήματος ποσού 4.819,32 ευρώ, ήτοι 16.639,89</w:t>
      </w:r>
      <w:r w:rsidR="00DF394E" w:rsidRPr="00B94797">
        <w:rPr>
          <w:rFonts w:ascii="Times New Roman" w:eastAsia="Liberation Serif" w:hAnsi="Times New Roman" w:cs="Times New Roman"/>
        </w:rPr>
        <w:t xml:space="preserve"> ευρώ πραγματικά οφειλόμενη, κατά την άποψή της, εφάπαξ παροχή (με βάση υπολογισμού μηνιαίο μισθό εξόδου της από την υπηρεσία ύψους 822,66 ευρώ, προσαυξημένο με ποσοστιαία αναλογία 1/6 επιδομάτων Εορτών και αδείας ποσού 137,10 ευρώ) - 11.820,57 ευρώ εφάπαξ βοήθημα που πράγματι έλαβε (με βάση υπολογισμού μηνιαίο μισθό εξόδου της από την υπηρεσία ύψους 681,79 ευρώ, χωρίς την προσαύξηση της ποσοστιαίας αναλογίας δώρων Εορτών και αδείας). </w:t>
      </w:r>
    </w:p>
    <w:p w:rsidR="00F45A78" w:rsidRDefault="00F45A78">
      <w:pPr>
        <w:pStyle w:val="Standard"/>
        <w:spacing w:line="360" w:lineRule="auto"/>
        <w:jc w:val="both"/>
        <w:rPr>
          <w:rFonts w:ascii="Times New Roman" w:hAnsi="Times New Roman" w:cs="Times New Roman"/>
        </w:rPr>
      </w:pPr>
      <w:r>
        <w:rPr>
          <w:rFonts w:ascii="Times New Roman" w:eastAsia="Liberation Serif" w:hAnsi="Times New Roman" w:cs="Times New Roman"/>
        </w:rPr>
        <w:tab/>
      </w:r>
      <w:r w:rsidR="00DF394E" w:rsidRPr="00B94797">
        <w:rPr>
          <w:rFonts w:ascii="Times New Roman" w:eastAsia="Liberation Serif" w:hAnsi="Times New Roman" w:cs="Times New Roman"/>
        </w:rPr>
        <w:t xml:space="preserve">Ενόψει αυτών, επιδιώκει να αναγνωριστεί η υποχρέωση του εναγόμενου  να της καταβάλει το ως άνω ποσό των 4.819,32 ευρώ, νομιμοτόκως από τις 7.1.2015, οπότε </w:t>
      </w:r>
      <w:r w:rsidR="00DF394E" w:rsidRPr="00B94797">
        <w:rPr>
          <w:rFonts w:ascii="Times New Roman" w:eastAsia="Liberation Serif" w:hAnsi="Times New Roman" w:cs="Times New Roman"/>
        </w:rPr>
        <w:lastRenderedPageBreak/>
        <w:t xml:space="preserve">εκδόθηκε η </w:t>
      </w:r>
      <w:r w:rsidR="00DF394E" w:rsidRPr="00B94797">
        <w:rPr>
          <w:rFonts w:ascii="Times New Roman" w:hAnsi="Times New Roman" w:cs="Times New Roman"/>
        </w:rPr>
        <w:t xml:space="preserve">υπ' </w:t>
      </w:r>
      <w:proofErr w:type="spellStart"/>
      <w:r w:rsidR="00DF394E" w:rsidRPr="00B94797">
        <w:rPr>
          <w:rFonts w:ascii="Times New Roman" w:hAnsi="Times New Roman" w:cs="Times New Roman"/>
        </w:rPr>
        <w:t>αριθμ</w:t>
      </w:r>
      <w:proofErr w:type="spellEnd"/>
      <w:r w:rsidR="00DF394E" w:rsidRPr="00B94797">
        <w:rPr>
          <w:rFonts w:ascii="Times New Roman" w:hAnsi="Times New Roman" w:cs="Times New Roman"/>
        </w:rPr>
        <w:t>. 2/7.1.2015 απόφαση του Διευθυντή Παροχών Προνοίας του Τ.Α.Υ.Τ.Ε.Κ.Ω. περί καταβολής εφάπαξ βοηθήματος, άλλως από την επομένη της επιδόσεως της αγωγής στο εναγόμενο (βλ. την έκθεση επίδοσης του δικαστικού επιμελητή</w:t>
      </w:r>
      <w:r>
        <w:rPr>
          <w:rFonts w:ascii="Times New Roman" w:hAnsi="Times New Roman" w:cs="Times New Roman"/>
        </w:rPr>
        <w:t>).</w:t>
      </w:r>
    </w:p>
    <w:p w:rsidR="00F45A78" w:rsidRDefault="00DF394E">
      <w:pPr>
        <w:pStyle w:val="Standard"/>
        <w:spacing w:line="360" w:lineRule="auto"/>
        <w:jc w:val="both"/>
        <w:rPr>
          <w:rFonts w:ascii="Times New Roman" w:eastAsia="Calibri" w:hAnsi="Times New Roman" w:cs="Times New Roman"/>
          <w:bCs/>
          <w:color w:val="000000"/>
        </w:rPr>
      </w:pPr>
      <w:r w:rsidRPr="00B94797">
        <w:rPr>
          <w:rFonts w:ascii="Times New Roman" w:eastAsia="Liberation Serif" w:hAnsi="Times New Roman" w:cs="Times New Roman"/>
        </w:rPr>
        <w:t xml:space="preserve">            6. Επειδή, εξάλλου, ο εναγόμενος e-ΕΦΚΑ, με την έκθεση απόψεών του και το κατατεθέν στις 8.9.2020 υπόμνημα, ισχυρίζεται, καταρχάς, ότι</w:t>
      </w:r>
      <w:r w:rsidRPr="00B94797">
        <w:rPr>
          <w:rFonts w:ascii="Times New Roman" w:eastAsia="Calibri" w:hAnsi="Times New Roman" w:cs="Times New Roman"/>
          <w:bCs/>
          <w:color w:val="000000"/>
        </w:rPr>
        <w:t xml:space="preserve"> οι αποδοχές του μήνα διακοπής της ασφάλισης της ενάγουσας στο </w:t>
      </w:r>
      <w:r w:rsidRPr="00B94797">
        <w:rPr>
          <w:rFonts w:ascii="Times New Roman" w:hAnsi="Times New Roman" w:cs="Times New Roman"/>
        </w:rPr>
        <w:t xml:space="preserve">Τ.Α.Υ.Τ.Ε.Κ.Ω. </w:t>
      </w:r>
      <w:r w:rsidRPr="00B94797">
        <w:rPr>
          <w:rFonts w:ascii="Times New Roman" w:eastAsia="Calibri" w:hAnsi="Times New Roman" w:cs="Times New Roman"/>
          <w:bCs/>
          <w:color w:val="000000"/>
        </w:rPr>
        <w:t xml:space="preserve"> (Δεκέμβριος 1999) ανέρχονται πράγματι στο ποσό των 681,79 ευρώ. Σχετικώς προσκομίζει ανυπόγραφη από 16.1.2009 μηχανογραφημένη κατάσταση μηνιαίων εισφορών και κρατήσεων ασφαλισμένου, χωρίς στοιχεία του αποστείλαντος αυτήν στο Ταμείο εργοδότη.</w:t>
      </w:r>
    </w:p>
    <w:p w:rsidR="0039025A" w:rsidRPr="00B94797" w:rsidRDefault="00F45A78">
      <w:pPr>
        <w:pStyle w:val="Standard"/>
        <w:spacing w:line="360" w:lineRule="auto"/>
        <w:jc w:val="both"/>
        <w:rPr>
          <w:rFonts w:ascii="Times New Roman" w:hAnsi="Times New Roman" w:cs="Times New Roman"/>
        </w:rPr>
      </w:pPr>
      <w:r>
        <w:rPr>
          <w:rFonts w:ascii="Times New Roman" w:eastAsia="Calibri" w:hAnsi="Times New Roman" w:cs="Times New Roman"/>
          <w:bCs/>
          <w:color w:val="000000"/>
        </w:rPr>
        <w:tab/>
      </w:r>
      <w:r w:rsidR="00DF394E" w:rsidRPr="00B94797">
        <w:rPr>
          <w:rFonts w:ascii="Times New Roman" w:eastAsia="Calibri" w:hAnsi="Times New Roman" w:cs="Times New Roman"/>
          <w:bCs/>
          <w:color w:val="000000"/>
        </w:rPr>
        <w:t xml:space="preserve"> Περαιτέρω, υποστηρίζει ότι </w:t>
      </w:r>
      <w:r w:rsidR="00DF394E" w:rsidRPr="00B94797">
        <w:rPr>
          <w:rFonts w:ascii="Times New Roman" w:eastAsia="Liberation Serif" w:hAnsi="Times New Roman" w:cs="Times New Roman"/>
        </w:rPr>
        <w:t xml:space="preserve">στις συντάξιμες αποδοχές, με βάση τις οποίες υπολογίζεται η ένδικη εφάπαξ παροχή, δεν συμπεριλαμβάνεται η αναλογία των επιδομάτων Εορτών και αδείας, τα οποία δεν καταβάλλονται επί μηνιαίας βάσεως, άλλα άπαξ κατ' έτος, ανεξαρτήτως ότι προβλέπονται στην οικεία Σ.Σ.Ε.. </w:t>
      </w:r>
      <w:r w:rsidR="00DF394E" w:rsidRPr="00B94797">
        <w:rPr>
          <w:rFonts w:ascii="Times New Roman" w:eastAsia="Nimbus Mono L" w:hAnsi="Times New Roman" w:cs="Times New Roman"/>
        </w:rPr>
        <w:t xml:space="preserve">Και τούτο, κατά την άποψή του, διότι από τη γραμματική και μόνο ερμηνεία της διατάξεως του άρθρου 5 παρ. 2 του </w:t>
      </w:r>
      <w:proofErr w:type="spellStart"/>
      <w:r w:rsidR="00DF394E" w:rsidRPr="00B94797">
        <w:rPr>
          <w:rFonts w:ascii="Times New Roman" w:eastAsia="Nimbus Mono L" w:hAnsi="Times New Roman" w:cs="Times New Roman"/>
        </w:rPr>
        <w:t>π.δ</w:t>
      </w:r>
      <w:proofErr w:type="spellEnd"/>
      <w:r w:rsidR="00DF394E" w:rsidRPr="00B94797">
        <w:rPr>
          <w:rFonts w:ascii="Times New Roman" w:eastAsia="Nimbus Mono L" w:hAnsi="Times New Roman" w:cs="Times New Roman"/>
        </w:rPr>
        <w:t xml:space="preserve">. 768/1979, </w:t>
      </w:r>
      <w:r w:rsidR="00DF394E" w:rsidRPr="00B94797">
        <w:rPr>
          <w:rFonts w:ascii="Times New Roman" w:eastAsia="Calibri" w:hAnsi="Times New Roman" w:cs="Times New Roman"/>
          <w:bCs/>
          <w:color w:val="000000"/>
        </w:rPr>
        <w:t xml:space="preserve">που αναφέρεται σε αποδοχές του τελευταίου μήνα εξόδου από την υπηρεσία, προκύπτει ότι πρόθεση του νομοθέτη δεν ήταν να συμπεριληφθεί το σύνολο των τακτικών αποδοχών στο συντάξιμο μισθό, αλλιώς δεν θα αναφερόταν σε αποδοχές του τελευταίου μήνα, αλλά σε μέσες τακτικές αποδοχές του τελευταίου έτους ή, εναλλακτικά, θα όριζε ρητώς ότι ο μισθός του τελευταίου μήνα πριν από την έξοδο προσαυξάνεται με την αναλογία δώρων Εορτών και επιδόματος αδείας που έλαβε ο εργαζόμενος τον τελευταίο χρόνο. Συναφώς επισημαίνει ότι δεν πρέπει να συγχέονται οι τακτικές αποδοχές (στις οποίες, υπό ευρεία </w:t>
      </w:r>
      <w:proofErr w:type="spellStart"/>
      <w:r w:rsidR="00DF394E" w:rsidRPr="00B94797">
        <w:rPr>
          <w:rFonts w:ascii="Times New Roman" w:eastAsia="Calibri" w:hAnsi="Times New Roman" w:cs="Times New Roman"/>
          <w:bCs/>
          <w:color w:val="000000"/>
        </w:rPr>
        <w:t>εννοία</w:t>
      </w:r>
      <w:proofErr w:type="spellEnd"/>
      <w:r w:rsidR="00DF394E" w:rsidRPr="00B94797">
        <w:rPr>
          <w:rFonts w:ascii="Times New Roman" w:eastAsia="Calibri" w:hAnsi="Times New Roman" w:cs="Times New Roman"/>
          <w:bCs/>
          <w:color w:val="000000"/>
        </w:rPr>
        <w:t>, συμπεριλαμβάνονται τα δώρα Εορτών και το επίδομα αδείας), με το συντάξιμο μισθό (ο οποίος έχει στενότερη και ειδικώς οριζόμενη στο νόμο έννοια).</w:t>
      </w:r>
    </w:p>
    <w:p w:rsidR="00F45A78" w:rsidRDefault="00DF394E">
      <w:pPr>
        <w:pStyle w:val="Standard"/>
        <w:spacing w:line="360" w:lineRule="auto"/>
        <w:jc w:val="both"/>
        <w:rPr>
          <w:rFonts w:ascii="Times New Roman" w:eastAsia="Liberation Serif" w:hAnsi="Times New Roman" w:cs="Times New Roman"/>
        </w:rPr>
      </w:pPr>
      <w:r w:rsidRPr="00B94797">
        <w:rPr>
          <w:rFonts w:ascii="Times New Roman" w:eastAsia="Calibri" w:hAnsi="Times New Roman" w:cs="Times New Roman"/>
          <w:bCs/>
          <w:color w:val="000000"/>
        </w:rPr>
        <w:t xml:space="preserve">            7. Επειδή, με τα δεδομένα αυτά, το Δικαστήριο λαμβάνει υπόψη, ότι η εφάπαξ παροχή που χορηγήθηκε στην ενάγουσα με την υπ' </w:t>
      </w:r>
      <w:proofErr w:type="spellStart"/>
      <w:r w:rsidRPr="00B94797">
        <w:rPr>
          <w:rFonts w:ascii="Times New Roman" w:eastAsia="Calibri" w:hAnsi="Times New Roman" w:cs="Times New Roman"/>
          <w:bCs/>
          <w:color w:val="000000"/>
        </w:rPr>
        <w:t>αριθμ</w:t>
      </w:r>
      <w:proofErr w:type="spellEnd"/>
      <w:r w:rsidRPr="00B94797">
        <w:rPr>
          <w:rFonts w:ascii="Times New Roman" w:eastAsia="Calibri" w:hAnsi="Times New Roman" w:cs="Times New Roman"/>
          <w:bCs/>
          <w:color w:val="000000"/>
        </w:rPr>
        <w:t>. 2/7.1.2015 απόφαση του Διευθυντή Παροχών Προνοίας του Τ.Α.Υ.Τ.Ε.Κ.Ω., υπολογίστηκε με βάση τις αποδοχές του μηνός διακοπής της ασφάλισής της στο Ταμείο, ήτοι του μηνός Δεκεμβρίου 1999, οι οποίες</w:t>
      </w:r>
      <w:r w:rsidRPr="00B94797">
        <w:rPr>
          <w:rFonts w:ascii="Times New Roman" w:hAnsi="Times New Roman" w:cs="Times New Roman"/>
        </w:rPr>
        <w:t xml:space="preserve"> προσδιορίστηκαν</w:t>
      </w:r>
      <w:r w:rsidRPr="00B94797">
        <w:rPr>
          <w:rFonts w:ascii="Times New Roman" w:eastAsia="Calibri" w:hAnsi="Times New Roman" w:cs="Times New Roman"/>
          <w:bCs/>
          <w:color w:val="000000"/>
        </w:rPr>
        <w:t xml:space="preserve"> - </w:t>
      </w:r>
      <w:r w:rsidRPr="00B94797">
        <w:rPr>
          <w:rFonts w:ascii="Times New Roman" w:hAnsi="Times New Roman" w:cs="Times New Roman"/>
        </w:rPr>
        <w:t xml:space="preserve">άνευ συνυπολογισμού της ποσοστιαίας αναλογίας επιδομάτων Εορτών και αδείας - </w:t>
      </w:r>
      <w:r w:rsidRPr="00B94797">
        <w:rPr>
          <w:rFonts w:ascii="Times New Roman" w:eastAsia="Calibri" w:hAnsi="Times New Roman" w:cs="Times New Roman"/>
          <w:bCs/>
          <w:color w:val="000000"/>
        </w:rPr>
        <w:t xml:space="preserve">στο ποσό των 681,79 ευρώ. Όμως, σύμφωνα με την προσκομιζόμενη από την ενάγουσα </w:t>
      </w:r>
      <w:r w:rsidRPr="00B94797">
        <w:rPr>
          <w:rFonts w:ascii="Times New Roman" w:eastAsia="Liberation Serif" w:hAnsi="Times New Roman" w:cs="Times New Roman"/>
        </w:rPr>
        <w:t xml:space="preserve">κατάσταση μισθοδοσίας προσωπικού, νομίμως υπογεγραμμένη από τα αρμόδια όργανα, οι τακτικές αποδοχές της κατά το μήνα Δεκέμβριο του έτους 1999 ανήλθαν στο ποσό </w:t>
      </w:r>
      <w:r w:rsidRPr="00B94797">
        <w:rPr>
          <w:rFonts w:ascii="Times New Roman" w:eastAsia="Liberation Serif" w:hAnsi="Times New Roman" w:cs="Times New Roman"/>
        </w:rPr>
        <w:lastRenderedPageBreak/>
        <w:t xml:space="preserve">των 280.320 δραχμών ή 822,66 ευρώ. </w:t>
      </w:r>
    </w:p>
    <w:p w:rsidR="00F45A78" w:rsidRDefault="00F45A78">
      <w:pPr>
        <w:pStyle w:val="Standard"/>
        <w:spacing w:line="360" w:lineRule="auto"/>
        <w:jc w:val="both"/>
        <w:rPr>
          <w:rFonts w:ascii="Times New Roman" w:hAnsi="Times New Roman" w:cs="Times New Roman"/>
        </w:rPr>
      </w:pPr>
      <w:r>
        <w:rPr>
          <w:rFonts w:ascii="Times New Roman" w:eastAsia="Liberation Serif" w:hAnsi="Times New Roman" w:cs="Times New Roman"/>
        </w:rPr>
        <w:tab/>
      </w:r>
      <w:r w:rsidR="00DF394E" w:rsidRPr="00B94797">
        <w:rPr>
          <w:rFonts w:ascii="Times New Roman" w:eastAsia="Liberation Serif" w:hAnsi="Times New Roman" w:cs="Times New Roman"/>
        </w:rPr>
        <w:t xml:space="preserve">Ως εκ τούτου, μη νομίμως κατά τον υπολογισμό της επίμαχης παροχής συνυπολογίστηκε, ως αποδοχές του </w:t>
      </w:r>
      <w:r w:rsidR="00DF394E" w:rsidRPr="00B94797">
        <w:rPr>
          <w:rFonts w:ascii="Times New Roman" w:eastAsia="Calibri" w:hAnsi="Times New Roman" w:cs="Times New Roman"/>
          <w:bCs/>
          <w:color w:val="000000"/>
        </w:rPr>
        <w:t xml:space="preserve">μηνός Δεκεμβρίου 1999, το ποσό των 681,79 ευρώ και όχι το ποσό των 822,66 ευρώ, κατ' αποδοχή του σχετικού ισχυρισμού της αγωγής ως </w:t>
      </w:r>
      <w:proofErr w:type="spellStart"/>
      <w:r w:rsidR="00DF394E" w:rsidRPr="00B94797">
        <w:rPr>
          <w:rFonts w:ascii="Times New Roman" w:eastAsia="Calibri" w:hAnsi="Times New Roman" w:cs="Times New Roman"/>
          <w:bCs/>
          <w:color w:val="000000"/>
        </w:rPr>
        <w:t>βασίμου</w:t>
      </w:r>
      <w:proofErr w:type="spellEnd"/>
      <w:r w:rsidR="00DF394E" w:rsidRPr="00B94797">
        <w:rPr>
          <w:rFonts w:ascii="Times New Roman" w:eastAsia="Calibri" w:hAnsi="Times New Roman" w:cs="Times New Roman"/>
          <w:bCs/>
          <w:color w:val="000000"/>
        </w:rPr>
        <w:t>. Διάφορο, ωστόσο, είναι το ζήτημα της προσαυξήσεως των ανωτέρω αποδοχών με ποσοστιαία αναλογία</w:t>
      </w:r>
      <w:r w:rsidR="00DF394E" w:rsidRPr="00B94797">
        <w:rPr>
          <w:rFonts w:ascii="Times New Roman" w:hAnsi="Times New Roman" w:cs="Times New Roman"/>
        </w:rPr>
        <w:t xml:space="preserve"> επιδομάτων Εορτών και άδειας, η οποία, ειδικά για τους αποχωρούντες από την Ε.Ρ.Τ. Α.Ε. εργαζόμενους, προϋποθέτει, καταρχήν, τη λήψη, παγίως και σταθερώς, των σχετικών επιδομάτων από τους συγκεκριμένους εργαζόμενους, με βάση αντίστοιχη Σ.Σ.Ε., που υπεγράφη μεταξύ των νομίμων εκπροσώπων της ως άνω ανώνυμης εταιρείας και της ΠΟΣΠΕΡΤ. </w:t>
      </w:r>
    </w:p>
    <w:p w:rsidR="00F45A78" w:rsidRDefault="00F45A78">
      <w:pPr>
        <w:pStyle w:val="Standard"/>
        <w:spacing w:line="360" w:lineRule="auto"/>
        <w:jc w:val="both"/>
        <w:rPr>
          <w:rFonts w:ascii="Times New Roman" w:hAnsi="Times New Roman" w:cs="Times New Roman"/>
        </w:rPr>
      </w:pPr>
      <w:r>
        <w:rPr>
          <w:rFonts w:ascii="Times New Roman" w:hAnsi="Times New Roman" w:cs="Times New Roman"/>
        </w:rPr>
        <w:tab/>
      </w:r>
      <w:r w:rsidR="00DF394E" w:rsidRPr="00B94797">
        <w:rPr>
          <w:rFonts w:ascii="Times New Roman" w:hAnsi="Times New Roman" w:cs="Times New Roman"/>
        </w:rPr>
        <w:t xml:space="preserve">Ενόψει αυτών, και δοθέντος αφενός ότι προϋπόθεση για να προσμετρηθεί η ως άνω ποσοστιαία αναλογία στις συντάξιμες αποδοχές των ασφαλισμένων του Τ.Α.Υ.Τ.Ε.Κ.Ω., είναι η λήψη των σχετικών επιδομάτων (και) κατά το χρόνο εξόδου του εκάστοτε ασφαλισμένου από την υπηρεσία και, εν προκειμένω, διακοπής της ασφαλίσεως στο ίδιο Ταμείο,  αφετέρου ότι κατά το μήνα Δεκέμβριο 1999 η ενάγουσα δεν ανήκε πλέον στο προσωπικό της Ε.Ρ.Τ. Α.Ε., από την οποία είχε αποχωρήσει ήδη από τις 13.11.1991 και, ως εκ τούτου, οι τακτικές μηνιαίες αποδοχές της δεν καταβάλλονταν με βάση αντίστοιχη Σ.Σ.Ε. μεταξύ των νομίμων εκπροσώπων της προαναφερόμενης εταιρείας και της ΠΟΣΠΕΡΤ, νομίμως δεν προσμετρήθηκε η αναλογία των επίμαχων επιδομάτων στις συντάξιμες αποδοχές της, </w:t>
      </w:r>
      <w:proofErr w:type="spellStart"/>
      <w:r w:rsidR="00DF394E" w:rsidRPr="00B94797">
        <w:rPr>
          <w:rFonts w:ascii="Times New Roman" w:hAnsi="Times New Roman" w:cs="Times New Roman"/>
        </w:rPr>
        <w:t>απορριπτομένου</w:t>
      </w:r>
      <w:proofErr w:type="spellEnd"/>
      <w:r w:rsidR="00DF394E" w:rsidRPr="00B94797">
        <w:rPr>
          <w:rFonts w:ascii="Times New Roman" w:hAnsi="Times New Roman" w:cs="Times New Roman"/>
        </w:rPr>
        <w:t xml:space="preserve"> κάθε περί του αντιθέτου ισχυρισμού ως αβασίμου. </w:t>
      </w:r>
    </w:p>
    <w:p w:rsidR="0039025A" w:rsidRPr="00B94797" w:rsidRDefault="00F45A78">
      <w:pPr>
        <w:pStyle w:val="Standard"/>
        <w:spacing w:line="360" w:lineRule="auto"/>
        <w:jc w:val="both"/>
        <w:rPr>
          <w:rFonts w:ascii="Times New Roman" w:hAnsi="Times New Roman" w:cs="Times New Roman"/>
        </w:rPr>
      </w:pPr>
      <w:r>
        <w:rPr>
          <w:rFonts w:ascii="Times New Roman" w:hAnsi="Times New Roman" w:cs="Times New Roman"/>
        </w:rPr>
        <w:tab/>
      </w:r>
      <w:r w:rsidR="00DF394E" w:rsidRPr="00B94797">
        <w:rPr>
          <w:rFonts w:ascii="Times New Roman" w:hAnsi="Times New Roman" w:cs="Times New Roman"/>
        </w:rPr>
        <w:t>Κατόπιν τούτων, η ενάγουσα δικαιούται εφάπαξ παροχής συνολικού ύψους 14.262,94 ευρώ, ήτοι κεφάλαιο</w:t>
      </w:r>
      <w:bookmarkStart w:id="4" w:name="_Hlk80885019"/>
      <w:r w:rsidR="00DF394E" w:rsidRPr="00B94797">
        <w:rPr>
          <w:rFonts w:ascii="Times New Roman" w:hAnsi="Times New Roman" w:cs="Times New Roman"/>
        </w:rPr>
        <w:t xml:space="preserve"> 8.706,21 ευρώ</w:t>
      </w:r>
      <w:bookmarkEnd w:id="4"/>
      <w:r w:rsidR="00DF394E" w:rsidRPr="00B94797">
        <w:rPr>
          <w:rFonts w:ascii="Times New Roman" w:hAnsi="Times New Roman" w:cs="Times New Roman"/>
        </w:rPr>
        <w:t xml:space="preserve"> (822,66 ευρώ συντάξιμες αποδοχές μηνός Δεκεμβρίου 1999 Χ 10,583 έτη ασφάλισης) +  5.556,73 ευρώ τόκοι (8.706,21 ευρώ Χ 8% Χ 2.912 ημέρες </w:t>
      </w:r>
      <w:proofErr w:type="spellStart"/>
      <w:r w:rsidR="00DF394E" w:rsidRPr="00B94797">
        <w:rPr>
          <w:rFonts w:ascii="Times New Roman" w:hAnsi="Times New Roman" w:cs="Times New Roman"/>
        </w:rPr>
        <w:t>τοκοδοσίας</w:t>
      </w:r>
      <w:proofErr w:type="spellEnd"/>
      <w:r w:rsidR="00DF394E" w:rsidRPr="00B94797">
        <w:rPr>
          <w:rFonts w:ascii="Times New Roman" w:hAnsi="Times New Roman" w:cs="Times New Roman"/>
        </w:rPr>
        <w:t xml:space="preserve"> / 365). Δοθέντος δε ότι με την </w:t>
      </w:r>
      <w:r w:rsidR="00DF394E" w:rsidRPr="00B94797">
        <w:rPr>
          <w:rFonts w:ascii="Times New Roman" w:eastAsia="Calibri" w:hAnsi="Times New Roman" w:cs="Times New Roman"/>
          <w:bCs/>
          <w:color w:val="000000"/>
        </w:rPr>
        <w:t xml:space="preserve">υπ' </w:t>
      </w:r>
      <w:proofErr w:type="spellStart"/>
      <w:r w:rsidR="00DF394E" w:rsidRPr="00B94797">
        <w:rPr>
          <w:rFonts w:ascii="Times New Roman" w:eastAsia="Calibri" w:hAnsi="Times New Roman" w:cs="Times New Roman"/>
          <w:bCs/>
          <w:color w:val="000000"/>
        </w:rPr>
        <w:t>αριθμ</w:t>
      </w:r>
      <w:proofErr w:type="spellEnd"/>
      <w:r w:rsidR="00DF394E" w:rsidRPr="00B94797">
        <w:rPr>
          <w:rFonts w:ascii="Times New Roman" w:eastAsia="Calibri" w:hAnsi="Times New Roman" w:cs="Times New Roman"/>
          <w:bCs/>
          <w:color w:val="000000"/>
        </w:rPr>
        <w:t>. 2/7.1.2015 απόφαση του Διευθυντή Παροχών Προνοίας του Τ.Α.Υ.Τ.Ε.Κ.Ω. καταβλήθηκε στην ενάγουσα εφάπαξ παροχή συνολικού ύψους 11.820,57 ευρώ, η προαναφερόμενη δικαιούται επιπλέον εφάπαξ βοήθημα ποσού 2.442,37 ευρώ (</w:t>
      </w:r>
      <w:r w:rsidR="00DF394E" w:rsidRPr="00B94797">
        <w:rPr>
          <w:rFonts w:ascii="Times New Roman" w:hAnsi="Times New Roman" w:cs="Times New Roman"/>
        </w:rPr>
        <w:t xml:space="preserve">14.262,94 ευρώ - </w:t>
      </w:r>
      <w:r w:rsidR="00DF394E" w:rsidRPr="00B94797">
        <w:rPr>
          <w:rFonts w:ascii="Times New Roman" w:eastAsia="Calibri" w:hAnsi="Times New Roman" w:cs="Times New Roman"/>
          <w:bCs/>
          <w:color w:val="000000"/>
        </w:rPr>
        <w:t>11.820,57 ευρώ), κατά μερική αποδοχή της αγωγής της.</w:t>
      </w:r>
    </w:p>
    <w:p w:rsidR="00F45A78" w:rsidRDefault="00DF394E">
      <w:pPr>
        <w:pStyle w:val="Standard"/>
        <w:spacing w:line="360" w:lineRule="auto"/>
        <w:jc w:val="both"/>
        <w:rPr>
          <w:rFonts w:ascii="Times New Roman" w:hAnsi="Times New Roman" w:cs="Times New Roman"/>
          <w:color w:val="000000"/>
        </w:rPr>
      </w:pPr>
      <w:r w:rsidRPr="00B94797">
        <w:rPr>
          <w:rFonts w:ascii="Times New Roman" w:eastAsia="Calibri" w:hAnsi="Times New Roman" w:cs="Times New Roman"/>
          <w:bCs/>
          <w:color w:val="000000"/>
        </w:rPr>
        <w:t xml:space="preserve">            8. Επειδή, κατ' </w:t>
      </w:r>
      <w:proofErr w:type="spellStart"/>
      <w:r w:rsidRPr="00B94797">
        <w:rPr>
          <w:rFonts w:ascii="Times New Roman" w:eastAsia="Calibri" w:hAnsi="Times New Roman" w:cs="Times New Roman"/>
          <w:bCs/>
          <w:color w:val="000000"/>
        </w:rPr>
        <w:t>ακολουθίαν</w:t>
      </w:r>
      <w:proofErr w:type="spellEnd"/>
      <w:r w:rsidRPr="00B94797">
        <w:rPr>
          <w:rFonts w:ascii="Times New Roman" w:eastAsia="Calibri" w:hAnsi="Times New Roman" w:cs="Times New Roman"/>
          <w:bCs/>
          <w:color w:val="000000"/>
        </w:rPr>
        <w:t xml:space="preserve">, η κρινόμενη αγωγή πρέπει να γίνει εν μέρει δεκτή και να αναγνωριστεί η υποχρέωση του εναγομένου να καταβάλει στην ενάγουσα το ποσό των 2.442,37 ευρώ, </w:t>
      </w:r>
      <w:r w:rsidRPr="00B94797">
        <w:rPr>
          <w:rFonts w:ascii="Times New Roman" w:hAnsi="Times New Roman" w:cs="Times New Roman"/>
          <w:color w:val="000000"/>
        </w:rPr>
        <w:t xml:space="preserve">νομιμοτόκως, </w:t>
      </w:r>
      <w:r w:rsidRPr="00B94797">
        <w:rPr>
          <w:rStyle w:val="FontStyle18"/>
          <w:rFonts w:eastAsia="Nimbus Mono L"/>
          <w:color w:val="000000"/>
        </w:rPr>
        <w:t xml:space="preserve">με </w:t>
      </w:r>
      <w:r w:rsidRPr="00B94797">
        <w:rPr>
          <w:rFonts w:ascii="Times New Roman" w:hAnsi="Times New Roman" w:cs="Times New Roman"/>
          <w:color w:val="000000"/>
        </w:rPr>
        <w:t xml:space="preserve">το προβλεπόμενο στο άρθρο 21 του </w:t>
      </w:r>
      <w:proofErr w:type="spellStart"/>
      <w:r w:rsidRPr="00B94797">
        <w:rPr>
          <w:rFonts w:ascii="Times New Roman" w:hAnsi="Times New Roman" w:cs="Times New Roman"/>
          <w:color w:val="000000"/>
        </w:rPr>
        <w:t>Κώδικος</w:t>
      </w:r>
      <w:proofErr w:type="spellEnd"/>
      <w:r w:rsidRPr="00B94797">
        <w:rPr>
          <w:rFonts w:ascii="Times New Roman" w:hAnsi="Times New Roman" w:cs="Times New Roman"/>
          <w:color w:val="000000"/>
        </w:rPr>
        <w:t xml:space="preserve"> Νόμων περί </w:t>
      </w:r>
      <w:r w:rsidRPr="00B94797">
        <w:rPr>
          <w:rFonts w:ascii="Times New Roman" w:hAnsi="Times New Roman" w:cs="Times New Roman"/>
          <w:color w:val="000000"/>
        </w:rPr>
        <w:lastRenderedPageBreak/>
        <w:t>δικών του Δημοσίου (</w:t>
      </w:r>
      <w:proofErr w:type="spellStart"/>
      <w:r w:rsidRPr="00B94797">
        <w:rPr>
          <w:rFonts w:ascii="Times New Roman" w:hAnsi="Times New Roman" w:cs="Times New Roman"/>
          <w:color w:val="000000"/>
        </w:rPr>
        <w:t>κ.δ</w:t>
      </w:r>
      <w:proofErr w:type="spellEnd"/>
      <w:r w:rsidRPr="00B94797">
        <w:rPr>
          <w:rFonts w:ascii="Times New Roman" w:hAnsi="Times New Roman" w:cs="Times New Roman"/>
          <w:color w:val="000000"/>
        </w:rPr>
        <w:t xml:space="preserve">. της 26.6/10.7.1944) (ΦΕΚ Α΄ 139) επιτόκιο 6% ετησίως </w:t>
      </w:r>
      <w:r w:rsidRPr="00B94797">
        <w:rPr>
          <w:rStyle w:val="FontStyle18"/>
          <w:rFonts w:eastAsia="Nimbus Mono L"/>
          <w:color w:val="000000"/>
        </w:rPr>
        <w:t>από την επομένη της επιδόσεως της αγωγής, ήτοι από 30.12.2017,</w:t>
      </w:r>
      <w:r w:rsidRPr="00B94797">
        <w:rPr>
          <w:rFonts w:ascii="Times New Roman" w:hAnsi="Times New Roman" w:cs="Times New Roman"/>
        </w:rPr>
        <w:t xml:space="preserve"> </w:t>
      </w:r>
      <w:r w:rsidRPr="00B94797">
        <w:rPr>
          <w:rStyle w:val="FontStyle18"/>
          <w:rFonts w:eastAsia="Nimbus Mono L"/>
          <w:color w:val="000000"/>
        </w:rPr>
        <w:t>έως τις 30.4.2019 και με επιτόκιο υπολογιζόμενο σύμ</w:t>
      </w:r>
      <w:r w:rsidRPr="00B94797">
        <w:rPr>
          <w:rStyle w:val="FontStyle24"/>
          <w:rFonts w:ascii="Times New Roman" w:eastAsia="SimSun" w:hAnsi="Times New Roman" w:cs="Times New Roman"/>
          <w:color w:val="000000"/>
          <w:sz w:val="24"/>
        </w:rPr>
        <w:t>φωνα με τα οριζόμενα στο άρθρο 45 του ν. 4607/2019</w:t>
      </w:r>
      <w:r w:rsidRPr="00B94797">
        <w:rPr>
          <w:rStyle w:val="FontStyle18"/>
          <w:rFonts w:eastAsia="Nimbus Mono L"/>
          <w:color w:val="000000"/>
        </w:rPr>
        <w:t xml:space="preserve"> (ΦΕΚ Α΄ 65/24.4.2019) από 1.5.2019 έως την πλήρη εξόφληση</w:t>
      </w:r>
      <w:r w:rsidRPr="00B94797">
        <w:rPr>
          <w:rFonts w:ascii="Times New Roman" w:hAnsi="Times New Roman" w:cs="Times New Roman"/>
          <w:color w:val="000000"/>
        </w:rPr>
        <w:t xml:space="preserve">. </w:t>
      </w:r>
    </w:p>
    <w:p w:rsidR="0039025A" w:rsidRPr="00B94797" w:rsidRDefault="00F45A78">
      <w:pPr>
        <w:pStyle w:val="Standard"/>
        <w:spacing w:line="360" w:lineRule="auto"/>
        <w:jc w:val="both"/>
        <w:rPr>
          <w:rFonts w:ascii="Times New Roman" w:hAnsi="Times New Roman" w:cs="Times New Roman"/>
        </w:rPr>
      </w:pPr>
      <w:r>
        <w:rPr>
          <w:rFonts w:ascii="Times New Roman" w:hAnsi="Times New Roman" w:cs="Times New Roman"/>
          <w:color w:val="000000"/>
        </w:rPr>
        <w:tab/>
      </w:r>
      <w:r w:rsidR="00DF394E" w:rsidRPr="00B94797">
        <w:rPr>
          <w:rFonts w:ascii="Times New Roman" w:hAnsi="Times New Roman" w:cs="Times New Roman"/>
          <w:color w:val="000000"/>
        </w:rPr>
        <w:t xml:space="preserve">Εξάλλου, απορριπτέο τυγχάνει το παρεπόμενο αίτημα περί κηρύξεως της παρούσας αποφάσεως ως προσωρινώς εκτελεστής, καθόσον, κατά την έννοια του άρθρου 80 παρ. 3, σε συνδυασμό με το άρθρο 199 παρ. 1, του Κ.Δ.Δ., σχετικό αίτημα δύναται να υποβληθεί μόνο με </w:t>
      </w:r>
      <w:proofErr w:type="spellStart"/>
      <w:r w:rsidR="00DF394E" w:rsidRPr="00B94797">
        <w:rPr>
          <w:rFonts w:ascii="Times New Roman" w:hAnsi="Times New Roman" w:cs="Times New Roman"/>
          <w:color w:val="000000"/>
        </w:rPr>
        <w:t>καταψηφιστική</w:t>
      </w:r>
      <w:proofErr w:type="spellEnd"/>
      <w:r w:rsidR="00DF394E" w:rsidRPr="00B94797">
        <w:rPr>
          <w:rFonts w:ascii="Times New Roman" w:hAnsi="Times New Roman" w:cs="Times New Roman"/>
          <w:color w:val="000000"/>
        </w:rPr>
        <w:t xml:space="preserve"> αγωγή, η απόφαση επί της οποίας υπόκειται σε εκτέλεση, όχι, όμως, και με αναγνωριστική αγωγή, όπως είναι η παρούσα, μετά την μετατροπή του αρχικού </w:t>
      </w:r>
      <w:proofErr w:type="spellStart"/>
      <w:r w:rsidR="00DF394E" w:rsidRPr="00B94797">
        <w:rPr>
          <w:rFonts w:ascii="Times New Roman" w:hAnsi="Times New Roman" w:cs="Times New Roman"/>
          <w:color w:val="000000"/>
        </w:rPr>
        <w:t>καταψηφιστικού</w:t>
      </w:r>
      <w:proofErr w:type="spellEnd"/>
      <w:r w:rsidR="00DF394E" w:rsidRPr="00B94797">
        <w:rPr>
          <w:rFonts w:ascii="Times New Roman" w:hAnsi="Times New Roman" w:cs="Times New Roman"/>
          <w:color w:val="000000"/>
        </w:rPr>
        <w:t xml:space="preserve"> αιτήματός της σε αναγνωριστικό (</w:t>
      </w:r>
      <w:proofErr w:type="spellStart"/>
      <w:r w:rsidR="00DF394E" w:rsidRPr="00B94797">
        <w:rPr>
          <w:rFonts w:ascii="Times New Roman" w:hAnsi="Times New Roman" w:cs="Times New Roman"/>
          <w:color w:val="000000"/>
        </w:rPr>
        <w:t>Δ.Εφ.Αθηνών</w:t>
      </w:r>
      <w:proofErr w:type="spellEnd"/>
      <w:r w:rsidR="00DF394E" w:rsidRPr="00B94797">
        <w:rPr>
          <w:rFonts w:ascii="Times New Roman" w:hAnsi="Times New Roman" w:cs="Times New Roman"/>
          <w:color w:val="000000"/>
        </w:rPr>
        <w:t xml:space="preserve"> 532/2011, 1767/2010). Τέλος, τα δικαστικά έξοδα πρέπει να συμψηφιστούν μεταξύ των διαδίκων, λόγω μερικής νίκης και ήττας αυτών, κατ' άρθρο 275 παράγραφος 1 </w:t>
      </w:r>
      <w:proofErr w:type="spellStart"/>
      <w:r w:rsidR="00DF394E" w:rsidRPr="00B94797">
        <w:rPr>
          <w:rFonts w:ascii="Times New Roman" w:hAnsi="Times New Roman" w:cs="Times New Roman"/>
          <w:color w:val="000000"/>
        </w:rPr>
        <w:t>εδαφ</w:t>
      </w:r>
      <w:proofErr w:type="spellEnd"/>
      <w:r w:rsidR="00DF394E" w:rsidRPr="00B94797">
        <w:rPr>
          <w:rFonts w:ascii="Times New Roman" w:hAnsi="Times New Roman" w:cs="Times New Roman"/>
          <w:color w:val="000000"/>
        </w:rPr>
        <w:t xml:space="preserve">. </w:t>
      </w:r>
      <w:proofErr w:type="spellStart"/>
      <w:r w:rsidR="00DF394E" w:rsidRPr="00B94797">
        <w:rPr>
          <w:rFonts w:ascii="Times New Roman" w:hAnsi="Times New Roman" w:cs="Times New Roman"/>
          <w:color w:val="000000"/>
        </w:rPr>
        <w:t>γ΄</w:t>
      </w:r>
      <w:proofErr w:type="spellEnd"/>
      <w:r w:rsidR="00DF394E" w:rsidRPr="00B94797">
        <w:rPr>
          <w:rFonts w:ascii="Times New Roman" w:hAnsi="Times New Roman" w:cs="Times New Roman"/>
          <w:color w:val="000000"/>
        </w:rPr>
        <w:t xml:space="preserve"> του ιδίου </w:t>
      </w:r>
      <w:proofErr w:type="spellStart"/>
      <w:r w:rsidR="00DF394E" w:rsidRPr="00B94797">
        <w:rPr>
          <w:rFonts w:ascii="Times New Roman" w:hAnsi="Times New Roman" w:cs="Times New Roman"/>
          <w:color w:val="000000"/>
        </w:rPr>
        <w:t>Κώδικος</w:t>
      </w:r>
      <w:proofErr w:type="spellEnd"/>
      <w:r w:rsidR="00DF394E" w:rsidRPr="00B94797">
        <w:rPr>
          <w:rFonts w:ascii="Times New Roman" w:hAnsi="Times New Roman" w:cs="Times New Roman"/>
          <w:color w:val="000000"/>
        </w:rPr>
        <w:t>.</w:t>
      </w:r>
    </w:p>
    <w:p w:rsidR="0039025A" w:rsidRPr="00B94797" w:rsidRDefault="00DF394E">
      <w:pPr>
        <w:pStyle w:val="Standard"/>
        <w:spacing w:line="360" w:lineRule="auto"/>
        <w:jc w:val="center"/>
        <w:rPr>
          <w:rFonts w:ascii="Times New Roman" w:hAnsi="Times New Roman" w:cs="Times New Roman"/>
          <w:b/>
          <w:bCs/>
          <w:color w:val="000000"/>
        </w:rPr>
      </w:pPr>
      <w:r w:rsidRPr="00B94797">
        <w:rPr>
          <w:rFonts w:ascii="Times New Roman" w:hAnsi="Times New Roman" w:cs="Times New Roman"/>
          <w:b/>
          <w:bCs/>
          <w:color w:val="000000"/>
        </w:rPr>
        <w:t>ΔΙΑ ΤΑΥΤΑ</w:t>
      </w:r>
    </w:p>
    <w:p w:rsidR="0039025A" w:rsidRPr="00B94797" w:rsidRDefault="00DF394E">
      <w:pPr>
        <w:pStyle w:val="Standard"/>
        <w:spacing w:line="360" w:lineRule="auto"/>
        <w:jc w:val="both"/>
        <w:rPr>
          <w:rFonts w:ascii="Times New Roman" w:hAnsi="Times New Roman" w:cs="Times New Roman"/>
          <w:color w:val="000000"/>
        </w:rPr>
      </w:pPr>
      <w:r w:rsidRPr="00B94797">
        <w:rPr>
          <w:rFonts w:ascii="Times New Roman" w:hAnsi="Times New Roman" w:cs="Times New Roman"/>
          <w:color w:val="000000"/>
        </w:rPr>
        <w:t xml:space="preserve">             Δέχεται εν μέρει την αγωγή.</w:t>
      </w:r>
    </w:p>
    <w:p w:rsidR="0039025A" w:rsidRPr="00B94797" w:rsidRDefault="00DF394E">
      <w:pPr>
        <w:pStyle w:val="Standard"/>
        <w:spacing w:line="360" w:lineRule="auto"/>
        <w:jc w:val="both"/>
        <w:rPr>
          <w:rFonts w:ascii="Times New Roman" w:hAnsi="Times New Roman" w:cs="Times New Roman"/>
        </w:rPr>
      </w:pPr>
      <w:r w:rsidRPr="00B94797">
        <w:rPr>
          <w:rFonts w:ascii="Times New Roman" w:hAnsi="Times New Roman" w:cs="Times New Roman"/>
          <w:color w:val="000000"/>
        </w:rPr>
        <w:t xml:space="preserve">             Αναγνωρίζει την υποχρέωση του </w:t>
      </w:r>
      <w:r w:rsidRPr="00B94797">
        <w:rPr>
          <w:rFonts w:ascii="Times New Roman" w:hAnsi="Times New Roman" w:cs="Times New Roman"/>
        </w:rPr>
        <w:t xml:space="preserve">e-Ε.Φ.Κ.Α. </w:t>
      </w:r>
      <w:r w:rsidRPr="00B94797">
        <w:rPr>
          <w:rFonts w:ascii="Times New Roman" w:hAnsi="Times New Roman" w:cs="Times New Roman"/>
          <w:color w:val="000000"/>
        </w:rPr>
        <w:t>να καταβάλει στην ενάγουσα το ποσό των δύο χιλιάδων τετρακοσίων σαράντα δύο ευρώ και τριάντα επτά λεπτών (</w:t>
      </w:r>
      <w:r w:rsidRPr="00B94797">
        <w:rPr>
          <w:rFonts w:ascii="Times New Roman" w:eastAsia="Calibri" w:hAnsi="Times New Roman" w:cs="Times New Roman"/>
          <w:bCs/>
          <w:color w:val="000000"/>
        </w:rPr>
        <w:t>2.442,37</w:t>
      </w:r>
      <w:r w:rsidRPr="00B94797">
        <w:rPr>
          <w:rFonts w:ascii="Times New Roman" w:hAnsi="Times New Roman" w:cs="Times New Roman"/>
          <w:color w:val="000000"/>
        </w:rPr>
        <w:t xml:space="preserve"> ευρώ), νομιμοτόκως, </w:t>
      </w:r>
      <w:r w:rsidRPr="00B94797">
        <w:rPr>
          <w:rStyle w:val="FontStyle18"/>
          <w:rFonts w:eastAsia="Nimbus Mono L"/>
          <w:color w:val="000000"/>
        </w:rPr>
        <w:t xml:space="preserve">με </w:t>
      </w:r>
      <w:r w:rsidRPr="00B94797">
        <w:rPr>
          <w:rFonts w:ascii="Times New Roman" w:hAnsi="Times New Roman" w:cs="Times New Roman"/>
          <w:color w:val="000000"/>
        </w:rPr>
        <w:t xml:space="preserve">το προβλεπόμενο στο άρθρο 21 του </w:t>
      </w:r>
      <w:proofErr w:type="spellStart"/>
      <w:r w:rsidRPr="00B94797">
        <w:rPr>
          <w:rFonts w:ascii="Times New Roman" w:hAnsi="Times New Roman" w:cs="Times New Roman"/>
          <w:color w:val="000000"/>
        </w:rPr>
        <w:t>Κώδικος</w:t>
      </w:r>
      <w:proofErr w:type="spellEnd"/>
      <w:r w:rsidRPr="00B94797">
        <w:rPr>
          <w:rFonts w:ascii="Times New Roman" w:hAnsi="Times New Roman" w:cs="Times New Roman"/>
          <w:color w:val="000000"/>
        </w:rPr>
        <w:t xml:space="preserve"> Νόμων περί δικών του Δημοσίου (</w:t>
      </w:r>
      <w:proofErr w:type="spellStart"/>
      <w:r w:rsidRPr="00B94797">
        <w:rPr>
          <w:rFonts w:ascii="Times New Roman" w:hAnsi="Times New Roman" w:cs="Times New Roman"/>
          <w:color w:val="000000"/>
        </w:rPr>
        <w:t>κ.δ</w:t>
      </w:r>
      <w:proofErr w:type="spellEnd"/>
      <w:r w:rsidRPr="00B94797">
        <w:rPr>
          <w:rFonts w:ascii="Times New Roman" w:hAnsi="Times New Roman" w:cs="Times New Roman"/>
          <w:color w:val="000000"/>
        </w:rPr>
        <w:t xml:space="preserve">. της 26.6/10.7.1944) επιτόκιο 6% ετησίως </w:t>
      </w:r>
      <w:r w:rsidRPr="00B94797">
        <w:rPr>
          <w:rStyle w:val="FontStyle18"/>
          <w:rFonts w:eastAsia="Nimbus Mono L"/>
          <w:color w:val="000000"/>
        </w:rPr>
        <w:t>από τις 30.12.2017</w:t>
      </w:r>
      <w:r w:rsidRPr="00B94797">
        <w:rPr>
          <w:rFonts w:ascii="Times New Roman" w:hAnsi="Times New Roman" w:cs="Times New Roman"/>
        </w:rPr>
        <w:t xml:space="preserve"> </w:t>
      </w:r>
      <w:r w:rsidRPr="00B94797">
        <w:rPr>
          <w:rStyle w:val="FontStyle18"/>
          <w:rFonts w:eastAsia="Nimbus Mono L"/>
          <w:color w:val="000000"/>
        </w:rPr>
        <w:t>έως τις 30.4.2019 και με επιτόκιο υπολογιζόμενο σύμ</w:t>
      </w:r>
      <w:r w:rsidRPr="00B94797">
        <w:rPr>
          <w:rStyle w:val="FontStyle24"/>
          <w:rFonts w:ascii="Times New Roman" w:eastAsia="SimSun" w:hAnsi="Times New Roman" w:cs="Times New Roman"/>
          <w:color w:val="000000"/>
          <w:sz w:val="24"/>
        </w:rPr>
        <w:t>φωνα με τα οριζόμενα στο άρθρο 45 του ν. 4607/2019</w:t>
      </w:r>
      <w:r w:rsidRPr="00B94797">
        <w:rPr>
          <w:rStyle w:val="FontStyle18"/>
          <w:rFonts w:eastAsia="Nimbus Mono L"/>
          <w:color w:val="000000"/>
        </w:rPr>
        <w:t xml:space="preserve"> από 1.5.2019 έως την πλήρη εξόφληση</w:t>
      </w:r>
      <w:r w:rsidRPr="00B94797">
        <w:rPr>
          <w:rFonts w:ascii="Times New Roman" w:hAnsi="Times New Roman" w:cs="Times New Roman"/>
          <w:color w:val="000000"/>
        </w:rPr>
        <w:t>.</w:t>
      </w:r>
    </w:p>
    <w:p w:rsidR="0039025A" w:rsidRPr="00B94797" w:rsidRDefault="00DF394E">
      <w:pPr>
        <w:pStyle w:val="Standard"/>
        <w:spacing w:line="360" w:lineRule="auto"/>
        <w:jc w:val="both"/>
        <w:rPr>
          <w:rFonts w:ascii="Times New Roman" w:hAnsi="Times New Roman" w:cs="Times New Roman"/>
          <w:color w:val="000000"/>
        </w:rPr>
      </w:pPr>
      <w:r w:rsidRPr="00B94797">
        <w:rPr>
          <w:rFonts w:ascii="Times New Roman" w:hAnsi="Times New Roman" w:cs="Times New Roman"/>
          <w:color w:val="000000"/>
        </w:rPr>
        <w:t xml:space="preserve">            Συμψηφίζει τα δικαστικά έξοδα μεταξύ των διαδίκων.</w:t>
      </w:r>
    </w:p>
    <w:p w:rsidR="0039025A" w:rsidRPr="00B94797" w:rsidRDefault="00DF394E">
      <w:pPr>
        <w:pStyle w:val="Standard"/>
        <w:spacing w:line="360" w:lineRule="auto"/>
        <w:jc w:val="both"/>
        <w:rPr>
          <w:rFonts w:ascii="Times New Roman" w:hAnsi="Times New Roman" w:cs="Times New Roman"/>
          <w:color w:val="000000"/>
        </w:rPr>
      </w:pPr>
      <w:r w:rsidRPr="00B94797">
        <w:rPr>
          <w:rFonts w:ascii="Times New Roman" w:hAnsi="Times New Roman" w:cs="Times New Roman"/>
          <w:color w:val="000000"/>
        </w:rPr>
        <w:t xml:space="preserve">            Η απόφαση δημοσιεύθηκε στο ακροατήριο του Δικαστηρίου κατά την έκτακτη δημόσια συνεδρίαση της  31-8-2021 .</w:t>
      </w:r>
    </w:p>
    <w:p w:rsidR="0039025A" w:rsidRPr="00B94797" w:rsidRDefault="00DF394E">
      <w:pPr>
        <w:pStyle w:val="Standard"/>
        <w:spacing w:line="360" w:lineRule="auto"/>
        <w:rPr>
          <w:rFonts w:ascii="Times New Roman" w:hAnsi="Times New Roman" w:cs="Times New Roman"/>
          <w:b/>
          <w:bCs/>
          <w:color w:val="000000"/>
        </w:rPr>
      </w:pPr>
      <w:r w:rsidRPr="00B94797">
        <w:rPr>
          <w:rFonts w:ascii="Times New Roman" w:hAnsi="Times New Roman" w:cs="Times New Roman"/>
          <w:b/>
          <w:bCs/>
          <w:color w:val="000000"/>
        </w:rPr>
        <w:t xml:space="preserve">      Ο ΔΙΚΑΣΤΗΣ                                                                Ο ΓΡΑΜΜΑΤΕΑΣ</w:t>
      </w:r>
    </w:p>
    <w:sectPr w:rsidR="0039025A" w:rsidRPr="00B94797">
      <w:footerReference w:type="default" r:id="rId7"/>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48" w:rsidRDefault="00A03448">
      <w:pPr>
        <w:spacing w:after="0" w:line="240" w:lineRule="auto"/>
      </w:pPr>
      <w:r>
        <w:separator/>
      </w:r>
    </w:p>
  </w:endnote>
  <w:endnote w:type="continuationSeparator" w:id="0">
    <w:p w:rsidR="00A03448" w:rsidRDefault="00A0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Nimbus Roman No9 L">
    <w:altName w:val="Times New Roman"/>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Arimo">
    <w:charset w:val="00"/>
    <w:family w:val="swiss"/>
    <w:pitch w:val="variable"/>
  </w:font>
  <w:font w:name="Nimbus Sans L">
    <w:charset w:val="00"/>
    <w:family w:val="swiss"/>
    <w:pitch w:val="default"/>
  </w:font>
  <w:font w:name="Arial">
    <w:panose1 w:val="020B0604020202020204"/>
    <w:charset w:val="A1"/>
    <w:family w:val="swiss"/>
    <w:pitch w:val="variable"/>
    <w:sig w:usb0="E0002EFF" w:usb1="C000785B" w:usb2="00000009" w:usb3="00000000" w:csb0="000001FF" w:csb1="00000000"/>
  </w:font>
  <w:font w:name="Nimbus Mono 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D3" w:rsidRDefault="00DF394E">
    <w:pPr>
      <w:pStyle w:val="a6"/>
      <w:jc w:val="right"/>
    </w:pPr>
    <w:r>
      <w:fldChar w:fldCharType="begin"/>
    </w:r>
    <w:r>
      <w:instrText xml:space="preserve"> PAGE </w:instrText>
    </w:r>
    <w:r>
      <w:fldChar w:fldCharType="separate"/>
    </w:r>
    <w:r w:rsidR="00E90B68">
      <w:rPr>
        <w:noProof/>
      </w:rPr>
      <w:t>2</w:t>
    </w:r>
    <w:r>
      <w:fldChar w:fldCharType="end"/>
    </w:r>
  </w:p>
  <w:p w:rsidR="007D3BD3" w:rsidRDefault="00A034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48" w:rsidRDefault="00A03448">
      <w:pPr>
        <w:spacing w:after="0" w:line="240" w:lineRule="auto"/>
      </w:pPr>
      <w:r>
        <w:rPr>
          <w:color w:val="000000"/>
        </w:rPr>
        <w:ptab w:relativeTo="margin" w:alignment="center" w:leader="none"/>
      </w:r>
    </w:p>
  </w:footnote>
  <w:footnote w:type="continuationSeparator" w:id="0">
    <w:p w:rsidR="00A03448" w:rsidRDefault="00A03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9025A"/>
    <w:rsid w:val="0039025A"/>
    <w:rsid w:val="00394489"/>
    <w:rsid w:val="00A03448"/>
    <w:rsid w:val="00B94797"/>
    <w:rsid w:val="00DF394E"/>
    <w:rsid w:val="00E90B68"/>
    <w:rsid w:val="00F45A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imbus Roman No9 L" w:hAnsi="Calibri" w:cs="Calibri"/>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after="0" w:line="240" w:lineRule="auto"/>
    </w:pPr>
    <w:rPr>
      <w:rFonts w:ascii="Liberation Serif" w:eastAsia="Droid Sans Fallback" w:hAnsi="Liberation Serif" w:cs="FreeSans"/>
      <w:sz w:val="24"/>
      <w:szCs w:val="24"/>
      <w:lang w:val="el-GR" w:eastAsia="zh-CN" w:bidi="hi-IN"/>
    </w:rPr>
  </w:style>
  <w:style w:type="paragraph" w:customStyle="1" w:styleId="Heading">
    <w:name w:val="Heading"/>
    <w:basedOn w:val="Standard"/>
    <w:next w:val="Textbody"/>
    <w:pPr>
      <w:keepNext/>
      <w:spacing w:before="240" w:after="120"/>
    </w:pPr>
    <w:rPr>
      <w:rFonts w:ascii="Arimo" w:eastAsia="Nimbus Roman No9 L" w:hAnsi="Arimo" w:cs="Nimbus Sans L"/>
      <w:sz w:val="28"/>
      <w:szCs w:val="28"/>
    </w:rPr>
  </w:style>
  <w:style w:type="paragraph" w:customStyle="1" w:styleId="Textbody">
    <w:name w:val="Text body"/>
    <w:basedOn w:val="Standard"/>
    <w:pPr>
      <w:spacing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rPr>
  </w:style>
  <w:style w:type="paragraph" w:customStyle="1" w:styleId="Index">
    <w:name w:val="Index"/>
    <w:basedOn w:val="Standard"/>
    <w:pPr>
      <w:suppressLineNumbers/>
    </w:pPr>
    <w:rPr>
      <w:rFonts w:cs="Nimbus Sans L"/>
    </w:rPr>
  </w:style>
  <w:style w:type="paragraph" w:styleId="a5">
    <w:name w:val="header"/>
    <w:basedOn w:val="Standard"/>
    <w:pPr>
      <w:suppressLineNumbers/>
      <w:tabs>
        <w:tab w:val="center" w:pos="4320"/>
        <w:tab w:val="right" w:pos="8640"/>
      </w:tabs>
    </w:pPr>
  </w:style>
  <w:style w:type="paragraph" w:styleId="a6">
    <w:name w:val="footer"/>
    <w:basedOn w:val="Standard"/>
    <w:pPr>
      <w:suppressLineNumbers/>
      <w:tabs>
        <w:tab w:val="center" w:pos="4320"/>
        <w:tab w:val="right" w:pos="8640"/>
      </w:tabs>
    </w:pPr>
  </w:style>
  <w:style w:type="paragraph" w:styleId="a7">
    <w:name w:val="List Paragraph"/>
    <w:basedOn w:val="Standard"/>
    <w:pPr>
      <w:ind w:left="720"/>
    </w:pPr>
  </w:style>
  <w:style w:type="character" w:customStyle="1" w:styleId="Char">
    <w:name w:val="Κεφαλίδα Char"/>
    <w:basedOn w:val="a0"/>
  </w:style>
  <w:style w:type="character" w:customStyle="1" w:styleId="Char0">
    <w:name w:val="Υποσέλιδο Char"/>
    <w:basedOn w:val="a0"/>
  </w:style>
  <w:style w:type="character" w:customStyle="1" w:styleId="FontStyle18">
    <w:name w:val="Font Style18"/>
    <w:basedOn w:val="a0"/>
    <w:rPr>
      <w:rFonts w:ascii="Times New Roman" w:eastAsia="Times New Roman" w:hAnsi="Times New Roman" w:cs="Times New Roman"/>
      <w:sz w:val="24"/>
    </w:rPr>
  </w:style>
  <w:style w:type="character" w:customStyle="1" w:styleId="FontStyle24">
    <w:name w:val="Font Style24"/>
    <w:basedOn w:val="a0"/>
    <w:rPr>
      <w:rFonts w:ascii="Arial" w:eastAsia="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imbus Roman No9 L" w:hAnsi="Calibri" w:cs="Calibri"/>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after="0" w:line="240" w:lineRule="auto"/>
    </w:pPr>
    <w:rPr>
      <w:rFonts w:ascii="Liberation Serif" w:eastAsia="Droid Sans Fallback" w:hAnsi="Liberation Serif" w:cs="FreeSans"/>
      <w:sz w:val="24"/>
      <w:szCs w:val="24"/>
      <w:lang w:val="el-GR" w:eastAsia="zh-CN" w:bidi="hi-IN"/>
    </w:rPr>
  </w:style>
  <w:style w:type="paragraph" w:customStyle="1" w:styleId="Heading">
    <w:name w:val="Heading"/>
    <w:basedOn w:val="Standard"/>
    <w:next w:val="Textbody"/>
    <w:pPr>
      <w:keepNext/>
      <w:spacing w:before="240" w:after="120"/>
    </w:pPr>
    <w:rPr>
      <w:rFonts w:ascii="Arimo" w:eastAsia="Nimbus Roman No9 L" w:hAnsi="Arimo" w:cs="Nimbus Sans L"/>
      <w:sz w:val="28"/>
      <w:szCs w:val="28"/>
    </w:rPr>
  </w:style>
  <w:style w:type="paragraph" w:customStyle="1" w:styleId="Textbody">
    <w:name w:val="Text body"/>
    <w:basedOn w:val="Standard"/>
    <w:pPr>
      <w:spacing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rPr>
  </w:style>
  <w:style w:type="paragraph" w:customStyle="1" w:styleId="Index">
    <w:name w:val="Index"/>
    <w:basedOn w:val="Standard"/>
    <w:pPr>
      <w:suppressLineNumbers/>
    </w:pPr>
    <w:rPr>
      <w:rFonts w:cs="Nimbus Sans L"/>
    </w:rPr>
  </w:style>
  <w:style w:type="paragraph" w:styleId="a5">
    <w:name w:val="header"/>
    <w:basedOn w:val="Standard"/>
    <w:pPr>
      <w:suppressLineNumbers/>
      <w:tabs>
        <w:tab w:val="center" w:pos="4320"/>
        <w:tab w:val="right" w:pos="8640"/>
      </w:tabs>
    </w:pPr>
  </w:style>
  <w:style w:type="paragraph" w:styleId="a6">
    <w:name w:val="footer"/>
    <w:basedOn w:val="Standard"/>
    <w:pPr>
      <w:suppressLineNumbers/>
      <w:tabs>
        <w:tab w:val="center" w:pos="4320"/>
        <w:tab w:val="right" w:pos="8640"/>
      </w:tabs>
    </w:pPr>
  </w:style>
  <w:style w:type="paragraph" w:styleId="a7">
    <w:name w:val="List Paragraph"/>
    <w:basedOn w:val="Standard"/>
    <w:pPr>
      <w:ind w:left="720"/>
    </w:pPr>
  </w:style>
  <w:style w:type="character" w:customStyle="1" w:styleId="Char">
    <w:name w:val="Κεφαλίδα Char"/>
    <w:basedOn w:val="a0"/>
  </w:style>
  <w:style w:type="character" w:customStyle="1" w:styleId="Char0">
    <w:name w:val="Υποσέλιδο Char"/>
    <w:basedOn w:val="a0"/>
  </w:style>
  <w:style w:type="character" w:customStyle="1" w:styleId="FontStyle18">
    <w:name w:val="Font Style18"/>
    <w:basedOn w:val="a0"/>
    <w:rPr>
      <w:rFonts w:ascii="Times New Roman" w:eastAsia="Times New Roman" w:hAnsi="Times New Roman" w:cs="Times New Roman"/>
      <w:sz w:val="24"/>
    </w:rPr>
  </w:style>
  <w:style w:type="character" w:customStyle="1" w:styleId="FontStyle24">
    <w:name w:val="Font Style24"/>
    <w:basedOn w:val="a0"/>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2864</Words>
  <Characters>15469</Characters>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2021-09-08T08:32:00Z</cp:lastPrinted>
  <dcterms:created xsi:type="dcterms:W3CDTF">2021-08-25T10:38:00Z</dcterms:created>
  <dcterms:modified xsi:type="dcterms:W3CDTF">2021-10-01T16:35:00Z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A8784-2021.odt</vt:lpwstr>
  </property>
  <property fmtid="{D5CDD505-2E9C-101B-9397-08002B2CF9AE}" pid="3" name="UploadUrl">
    <vt:lpwstr>http://10.197.0.215:7003/osddydd/documentUploader</vt:lpwstr>
  </property>
</Properties>
</file>